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692B" w14:textId="77777777" w:rsidR="003B78F0" w:rsidRPr="00F24623" w:rsidRDefault="003B78F0">
      <w:pPr>
        <w:spacing w:after="0" w:line="240" w:lineRule="auto"/>
        <w:rPr>
          <w:rFonts w:ascii="Bookman Old Style" w:eastAsia="Bookman Old Style" w:hAnsi="Bookman Old Style" w:cs="Bookman Old Style"/>
          <w:b/>
          <w:sz w:val="24"/>
          <w:szCs w:val="24"/>
          <w:lang w:val="id-ID"/>
        </w:rPr>
      </w:pPr>
    </w:p>
    <w:p w14:paraId="4546460D" w14:textId="77777777" w:rsidR="003B78F0" w:rsidRPr="00F24623" w:rsidRDefault="00000000" w:rsidP="00707D0B">
      <w:pPr>
        <w:spacing w:after="0" w:line="240" w:lineRule="auto"/>
        <w:jc w:val="center"/>
        <w:rPr>
          <w:rFonts w:ascii="Bookman Old Style" w:eastAsia="Bookman Old Style" w:hAnsi="Bookman Old Style" w:cs="Bookman Old Style"/>
          <w:b/>
          <w:sz w:val="28"/>
          <w:szCs w:val="28"/>
        </w:rPr>
      </w:pPr>
      <w:r w:rsidRPr="00F24623">
        <w:rPr>
          <w:rFonts w:ascii="Bookman Old Style" w:eastAsia="Bookman Old Style" w:hAnsi="Bookman Old Style" w:cs="Bookman Old Style"/>
          <w:b/>
          <w:sz w:val="28"/>
          <w:szCs w:val="28"/>
          <w:lang w:val="id-ID"/>
        </w:rPr>
        <w:t xml:space="preserve">Prophetic Parenting: The Relevance of the Concept of Islamic Parenting to the 2013 Curriculum and the </w:t>
      </w:r>
      <w:r w:rsidR="00DD3CD7" w:rsidRPr="00F24623">
        <w:rPr>
          <w:rFonts w:ascii="Bookman Old Style" w:eastAsia="Bookman Old Style" w:hAnsi="Bookman Old Style" w:cs="Bookman Old Style"/>
          <w:b/>
          <w:sz w:val="28"/>
          <w:szCs w:val="28"/>
        </w:rPr>
        <w:t>“</w:t>
      </w:r>
      <w:r w:rsidR="00F24623" w:rsidRPr="00F24623">
        <w:rPr>
          <w:rFonts w:ascii="Bookman Old Style" w:eastAsia="Bookman Old Style" w:hAnsi="Bookman Old Style" w:cs="Bookman Old Style"/>
          <w:b/>
          <w:sz w:val="28"/>
          <w:szCs w:val="28"/>
        </w:rPr>
        <w:t>Merdeka Curriculum</w:t>
      </w:r>
      <w:r w:rsidR="00DD3CD7" w:rsidRPr="00F24623">
        <w:rPr>
          <w:rFonts w:ascii="Bookman Old Style" w:eastAsia="Bookman Old Style" w:hAnsi="Bookman Old Style" w:cs="Bookman Old Style"/>
          <w:b/>
          <w:sz w:val="28"/>
          <w:szCs w:val="28"/>
        </w:rPr>
        <w:t>”</w:t>
      </w:r>
    </w:p>
    <w:p w14:paraId="33FA39BD" w14:textId="77777777" w:rsidR="003B78F0" w:rsidRPr="00F24623" w:rsidRDefault="00000000" w:rsidP="00707D0B">
      <w:pPr>
        <w:spacing w:after="0" w:line="240" w:lineRule="auto"/>
        <w:jc w:val="center"/>
        <w:rPr>
          <w:rFonts w:ascii="Bookman Old Style" w:eastAsia="Bookman Old Style" w:hAnsi="Bookman Old Style" w:cs="Bookman Old Style"/>
          <w:b/>
          <w:sz w:val="28"/>
          <w:szCs w:val="28"/>
        </w:rPr>
      </w:pPr>
      <w:r w:rsidRPr="00F24623">
        <w:rPr>
          <w:rFonts w:ascii="Bookman Old Style" w:eastAsia="Bookman Old Style" w:hAnsi="Bookman Old Style" w:cs="Bookman Old Style"/>
          <w:b/>
          <w:sz w:val="28"/>
          <w:szCs w:val="28"/>
          <w:lang w:val="id-ID"/>
        </w:rPr>
        <w:t xml:space="preserve">in Early Childhood Education </w:t>
      </w:r>
      <w:r w:rsidRPr="00F24623">
        <w:rPr>
          <w:rFonts w:ascii="Bookman Old Style" w:eastAsia="Bookman Old Style" w:hAnsi="Bookman Old Style" w:cs="Bookman Old Style"/>
          <w:b/>
          <w:sz w:val="28"/>
          <w:szCs w:val="28"/>
        </w:rPr>
        <w:t>Institution</w:t>
      </w:r>
      <w:r w:rsidRPr="00F24623">
        <w:rPr>
          <w:rFonts w:ascii="Bookman Old Style" w:eastAsia="Bookman Old Style" w:hAnsi="Bookman Old Style" w:cs="Bookman Old Style"/>
          <w:b/>
          <w:sz w:val="28"/>
          <w:szCs w:val="28"/>
          <w:lang w:val="id-ID"/>
        </w:rPr>
        <w:t>s</w:t>
      </w:r>
      <w:r w:rsidR="0066284B" w:rsidRPr="00F24623">
        <w:rPr>
          <w:rFonts w:ascii="Bookman Old Style" w:eastAsia="Bookman Old Style" w:hAnsi="Bookman Old Style" w:cs="Bookman Old Style"/>
          <w:b/>
          <w:sz w:val="28"/>
          <w:szCs w:val="28"/>
        </w:rPr>
        <w:t xml:space="preserve"> in Indonesia</w:t>
      </w:r>
    </w:p>
    <w:p w14:paraId="2185D969" w14:textId="77777777" w:rsidR="003B78F0" w:rsidRPr="00F24623" w:rsidRDefault="003B78F0" w:rsidP="00BD512A">
      <w:pPr>
        <w:spacing w:after="0" w:line="240" w:lineRule="auto"/>
        <w:rPr>
          <w:rFonts w:ascii="Bookman Old Style" w:eastAsia="Bookman Old Style" w:hAnsi="Bookman Old Style" w:cs="Bookman Old Style"/>
          <w:i/>
          <w:color w:val="000000"/>
          <w:sz w:val="24"/>
          <w:szCs w:val="24"/>
          <w:lang w:val="id-ID"/>
        </w:rPr>
      </w:pPr>
    </w:p>
    <w:p w14:paraId="26F24B24" w14:textId="77777777" w:rsidR="003C35F3" w:rsidRPr="00F24623" w:rsidRDefault="003C35F3" w:rsidP="003C35F3">
      <w:pPr>
        <w:spacing w:after="0" w:line="240" w:lineRule="auto"/>
        <w:jc w:val="center"/>
        <w:rPr>
          <w:rFonts w:ascii="Bookman Old Style" w:eastAsia="Bookman Old Style" w:hAnsi="Bookman Old Style" w:cs="Bookman Old Style"/>
          <w:b/>
          <w:sz w:val="24"/>
          <w:szCs w:val="24"/>
        </w:rPr>
      </w:pPr>
    </w:p>
    <w:p w14:paraId="38396E2F" w14:textId="77777777" w:rsidR="003C35F3" w:rsidRPr="00F24623" w:rsidRDefault="00000000" w:rsidP="003C35F3">
      <w:pPr>
        <w:spacing w:after="0" w:line="240" w:lineRule="auto"/>
        <w:jc w:val="center"/>
        <w:rPr>
          <w:rFonts w:ascii="Bookman Old Style" w:eastAsia="Bookman Old Style" w:hAnsi="Bookman Old Style" w:cs="Bookman Old Style"/>
          <w:b/>
          <w:sz w:val="24"/>
          <w:szCs w:val="24"/>
        </w:rPr>
      </w:pPr>
      <w:r w:rsidRPr="00F24623">
        <w:rPr>
          <w:rFonts w:ascii="Bookman Old Style" w:eastAsia="Bookman Old Style" w:hAnsi="Bookman Old Style" w:cs="Bookman Old Style"/>
          <w:b/>
          <w:sz w:val="24"/>
          <w:szCs w:val="24"/>
        </w:rPr>
        <w:t>Niken Kusuma Hapsari</w:t>
      </w:r>
    </w:p>
    <w:p w14:paraId="0E44CD34" w14:textId="77777777" w:rsidR="003C35F3" w:rsidRPr="00F24623" w:rsidRDefault="00000000" w:rsidP="003C35F3">
      <w:pPr>
        <w:spacing w:after="0" w:line="240" w:lineRule="auto"/>
        <w:jc w:val="center"/>
        <w:rPr>
          <w:rFonts w:ascii="Bookman Old Style" w:eastAsia="Bookman Old Style" w:hAnsi="Bookman Old Style" w:cs="Bookman Old Style"/>
          <w:sz w:val="24"/>
          <w:szCs w:val="24"/>
        </w:rPr>
      </w:pPr>
      <w:r w:rsidRPr="00F24623">
        <w:rPr>
          <w:rFonts w:ascii="Bookman Old Style" w:eastAsia="Bookman Old Style" w:hAnsi="Bookman Old Style" w:cs="Bookman Old Style"/>
          <w:sz w:val="24"/>
          <w:szCs w:val="24"/>
        </w:rPr>
        <w:t>Universitas Islam Negeri Sayyid Ali Rahmatullah Tulungagung</w:t>
      </w:r>
    </w:p>
    <w:p w14:paraId="00810C5A" w14:textId="77777777" w:rsidR="003C35F3" w:rsidRPr="00F24623" w:rsidRDefault="00000000" w:rsidP="003C35F3">
      <w:pPr>
        <w:spacing w:after="0" w:line="240" w:lineRule="auto"/>
        <w:jc w:val="center"/>
        <w:rPr>
          <w:rFonts w:ascii="Bookman Old Style" w:eastAsia="Bookman Old Style" w:hAnsi="Bookman Old Style" w:cs="Bookman Old Style"/>
          <w:i/>
          <w:sz w:val="24"/>
          <w:szCs w:val="24"/>
        </w:rPr>
      </w:pPr>
      <w:r w:rsidRPr="00F24623">
        <w:rPr>
          <w:rFonts w:ascii="Bookman Old Style" w:eastAsia="Bookman Old Style" w:hAnsi="Bookman Old Style" w:cs="Bookman Old Style"/>
          <w:i/>
          <w:color w:val="000000"/>
          <w:sz w:val="24"/>
          <w:szCs w:val="24"/>
        </w:rPr>
        <w:t>nikenkusumahapsari@gmail.com</w:t>
      </w:r>
    </w:p>
    <w:p w14:paraId="71C37E9B" w14:textId="77777777" w:rsidR="003C35F3" w:rsidRPr="00F24623" w:rsidRDefault="003C35F3" w:rsidP="003C35F3">
      <w:pPr>
        <w:spacing w:after="0" w:line="240" w:lineRule="auto"/>
        <w:jc w:val="center"/>
        <w:rPr>
          <w:rFonts w:ascii="Bookman Old Style" w:eastAsia="Bookman Old Style" w:hAnsi="Bookman Old Style" w:cs="Bookman Old Style"/>
          <w:b/>
          <w:sz w:val="24"/>
          <w:szCs w:val="24"/>
        </w:rPr>
      </w:pPr>
    </w:p>
    <w:p w14:paraId="73DCFD10" w14:textId="77777777" w:rsidR="003C35F3" w:rsidRPr="00F24623" w:rsidRDefault="00000000" w:rsidP="003C35F3">
      <w:pPr>
        <w:spacing w:after="0" w:line="240" w:lineRule="auto"/>
        <w:jc w:val="center"/>
        <w:rPr>
          <w:rFonts w:ascii="Bookman Old Style" w:eastAsia="Bookman Old Style" w:hAnsi="Bookman Old Style" w:cs="Bookman Old Style"/>
          <w:b/>
          <w:sz w:val="24"/>
          <w:szCs w:val="24"/>
        </w:rPr>
      </w:pPr>
      <w:r w:rsidRPr="00F24623">
        <w:rPr>
          <w:rFonts w:ascii="Bookman Old Style" w:eastAsia="Bookman Old Style" w:hAnsi="Bookman Old Style" w:cs="Bookman Old Style"/>
          <w:b/>
          <w:sz w:val="24"/>
          <w:szCs w:val="24"/>
        </w:rPr>
        <w:t>Hasanal Khuluqi</w:t>
      </w:r>
    </w:p>
    <w:p w14:paraId="7FE544D2" w14:textId="77777777" w:rsidR="003C35F3" w:rsidRPr="00F24623" w:rsidRDefault="00000000" w:rsidP="003C35F3">
      <w:pPr>
        <w:spacing w:after="0" w:line="240" w:lineRule="auto"/>
        <w:jc w:val="center"/>
        <w:rPr>
          <w:rFonts w:ascii="Bookman Old Style" w:eastAsia="Bookman Old Style" w:hAnsi="Bookman Old Style" w:cs="Bookman Old Style"/>
          <w:sz w:val="24"/>
          <w:szCs w:val="24"/>
        </w:rPr>
      </w:pPr>
      <w:r w:rsidRPr="00F24623">
        <w:rPr>
          <w:rFonts w:ascii="Bookman Old Style" w:eastAsia="Bookman Old Style" w:hAnsi="Bookman Old Style" w:cs="Bookman Old Style"/>
          <w:sz w:val="24"/>
          <w:szCs w:val="24"/>
        </w:rPr>
        <w:t>Universitas Islam Negeri Sayyid Ali Rahmatullah Tulungagung</w:t>
      </w:r>
    </w:p>
    <w:p w14:paraId="198E2FCA" w14:textId="77777777" w:rsidR="003B78F0" w:rsidRPr="00F24623" w:rsidRDefault="00000000" w:rsidP="003C35F3">
      <w:pPr>
        <w:spacing w:after="0" w:line="240" w:lineRule="auto"/>
        <w:jc w:val="center"/>
        <w:rPr>
          <w:rFonts w:ascii="Bookman Old Style" w:eastAsia="Bookman Old Style" w:hAnsi="Bookman Old Style" w:cs="Bookman Old Style"/>
          <w:sz w:val="24"/>
          <w:szCs w:val="24"/>
          <w:lang w:val="id-ID"/>
        </w:rPr>
      </w:pPr>
      <w:hyperlink r:id="rId9">
        <w:r w:rsidRPr="00F24623">
          <w:rPr>
            <w:rFonts w:ascii="Bookman Old Style" w:eastAsia="Bookman Old Style" w:hAnsi="Bookman Old Style" w:cs="Bookman Old Style"/>
            <w:i/>
            <w:color w:val="000000"/>
            <w:sz w:val="24"/>
            <w:szCs w:val="24"/>
          </w:rPr>
          <w:t>hasanalkhuluqi@gmail.com</w:t>
        </w:r>
      </w:hyperlink>
    </w:p>
    <w:p w14:paraId="7ECC29D4" w14:textId="77777777" w:rsidR="00CA6EA1" w:rsidRPr="00F24623" w:rsidRDefault="00CA6EA1">
      <w:pPr>
        <w:spacing w:after="0" w:line="240" w:lineRule="auto"/>
        <w:jc w:val="center"/>
        <w:rPr>
          <w:rFonts w:ascii="Bookman Old Style" w:eastAsia="Bookman Old Style" w:hAnsi="Bookman Old Style" w:cs="Bookman Old Style"/>
          <w:sz w:val="24"/>
          <w:szCs w:val="24"/>
          <w:lang w:val="id-ID"/>
        </w:rPr>
      </w:pPr>
    </w:p>
    <w:p w14:paraId="796D94DC" w14:textId="77777777" w:rsidR="003C35F3" w:rsidRPr="00F24623" w:rsidRDefault="003C35F3">
      <w:pPr>
        <w:spacing w:after="0" w:line="240" w:lineRule="auto"/>
        <w:jc w:val="center"/>
        <w:rPr>
          <w:rFonts w:ascii="Bookman Old Style" w:eastAsia="Bookman Old Style" w:hAnsi="Bookman Old Style" w:cs="Bookman Old Style"/>
          <w:sz w:val="24"/>
          <w:szCs w:val="24"/>
          <w:lang w:val="id-ID"/>
        </w:rPr>
      </w:pPr>
    </w:p>
    <w:p w14:paraId="7BF4BD05" w14:textId="77777777" w:rsidR="003B78F0" w:rsidRPr="00F24623" w:rsidRDefault="00000000" w:rsidP="00BF744B">
      <w:pPr>
        <w:spacing w:after="0" w:line="240" w:lineRule="auto"/>
        <w:jc w:val="center"/>
        <w:rPr>
          <w:rFonts w:ascii="Bookman Old Style" w:eastAsia="Bookman Old Style" w:hAnsi="Bookman Old Style" w:cs="Bookman Old Style"/>
          <w:b/>
          <w:iCs/>
          <w:lang w:val="id-ID"/>
        </w:rPr>
      </w:pPr>
      <w:r w:rsidRPr="00F24623">
        <w:rPr>
          <w:rFonts w:ascii="Bookman Old Style" w:eastAsia="Bookman Old Style" w:hAnsi="Bookman Old Style" w:cs="Bookman Old Style"/>
          <w:b/>
          <w:iCs/>
          <w:lang w:val="id-ID"/>
        </w:rPr>
        <w:t xml:space="preserve">Abstract </w:t>
      </w:r>
    </w:p>
    <w:p w14:paraId="770467D1" w14:textId="507DE8E6" w:rsidR="003B78F0" w:rsidRPr="00F24623" w:rsidRDefault="00000000" w:rsidP="00BF744B">
      <w:pPr>
        <w:spacing w:after="0" w:line="240" w:lineRule="auto"/>
        <w:jc w:val="both"/>
        <w:rPr>
          <w:rFonts w:ascii="Bookman Old Style" w:eastAsia="Bookman Old Style" w:hAnsi="Bookman Old Style" w:cs="Bookman Old Style"/>
          <w:iCs/>
          <w:lang w:val="id-ID"/>
        </w:rPr>
      </w:pPr>
      <w:r w:rsidRPr="00F24623">
        <w:rPr>
          <w:rFonts w:ascii="Bookman Old Style" w:eastAsia="Bookman Old Style" w:hAnsi="Bookman Old Style" w:cs="Bookman Old Style"/>
          <w:iCs/>
          <w:lang w:val="id-ID"/>
        </w:rPr>
        <w:t xml:space="preserve">Children's behavior and personality are mainly influenced by their closest ones, families. Therefore, parents must understand various parenting strategies to nourish their offspring with as many good values as possible, especially those stemming from Rasulullah's practices (prophetic parenting). Parents and even teachers need to </w:t>
      </w:r>
      <w:r w:rsidR="00BF744B" w:rsidRPr="00F24623">
        <w:rPr>
          <w:rFonts w:ascii="Bookman Old Style" w:eastAsia="Bookman Old Style" w:hAnsi="Bookman Old Style" w:cs="Bookman Old Style"/>
          <w:iCs/>
          <w:lang w:val="id-ID"/>
        </w:rPr>
        <w:t>realize</w:t>
      </w:r>
      <w:r w:rsidRPr="00F24623">
        <w:rPr>
          <w:rFonts w:ascii="Bookman Old Style" w:eastAsia="Bookman Old Style" w:hAnsi="Bookman Old Style" w:cs="Bookman Old Style"/>
          <w:iCs/>
          <w:lang w:val="id-ID"/>
        </w:rPr>
        <w:t xml:space="preserve"> that to shape </w:t>
      </w:r>
      <w:r w:rsidR="00BF744B" w:rsidRPr="00F24623">
        <w:rPr>
          <w:rFonts w:ascii="Bookman Old Style" w:eastAsia="Bookman Old Style" w:hAnsi="Bookman Old Style" w:cs="Bookman Old Style"/>
          <w:iCs/>
          <w:lang w:val="id-ID"/>
        </w:rPr>
        <w:t>the</w:t>
      </w:r>
      <w:r w:rsidRPr="00F24623">
        <w:rPr>
          <w:rFonts w:ascii="Bookman Old Style" w:eastAsia="Bookman Old Style" w:hAnsi="Bookman Old Style" w:cs="Bookman Old Style"/>
          <w:iCs/>
          <w:lang w:val="id-ID"/>
        </w:rPr>
        <w:t xml:space="preserve"> younger Muslim generation, and they must rely heavily on </w:t>
      </w:r>
      <w:r w:rsidR="00BF744B" w:rsidRPr="00F24623">
        <w:rPr>
          <w:rFonts w:ascii="Bookman Old Style" w:eastAsia="Bookman Old Style" w:hAnsi="Bookman Old Style" w:cs="Bookman Old Style"/>
          <w:iCs/>
          <w:lang w:val="id-ID"/>
        </w:rPr>
        <w:t>the fundamental religious text of Islam</w:t>
      </w:r>
      <w:r w:rsidRPr="00F24623">
        <w:rPr>
          <w:rFonts w:ascii="Bookman Old Style" w:eastAsia="Bookman Old Style" w:hAnsi="Bookman Old Style" w:cs="Bookman Old Style"/>
          <w:iCs/>
          <w:lang w:val="id-ID"/>
        </w:rPr>
        <w:t>, which are the Quran and Hadith</w:t>
      </w:r>
      <w:r w:rsidR="00BF744B" w:rsidRPr="00F24623">
        <w:rPr>
          <w:rFonts w:ascii="Bookman Old Style" w:eastAsia="Bookman Old Style" w:hAnsi="Bookman Old Style" w:cs="Bookman Old Style"/>
          <w:iCs/>
          <w:lang w:val="id-ID"/>
        </w:rPr>
        <w:t>, in their daily life and even in the schooling system</w:t>
      </w:r>
      <w:r w:rsidRPr="00F24623">
        <w:rPr>
          <w:rFonts w:ascii="Bookman Old Style" w:eastAsia="Bookman Old Style" w:hAnsi="Bookman Old Style" w:cs="Bookman Old Style"/>
          <w:iCs/>
          <w:lang w:val="id-ID"/>
        </w:rPr>
        <w:t xml:space="preserve">. </w:t>
      </w:r>
      <w:r w:rsidR="00BF744B" w:rsidRPr="00F24623">
        <w:rPr>
          <w:rFonts w:ascii="Bookman Old Style" w:eastAsia="Bookman Old Style" w:hAnsi="Bookman Old Style" w:cs="Bookman Old Style"/>
          <w:iCs/>
          <w:lang w:val="id-ID"/>
        </w:rPr>
        <w:t xml:space="preserve">This qualitative study which was conducted as library research, focused on the concept of prophetic parenting from the perspective of Jamal Abdurrahman and Muhammad Nur Abdul Hafizh Suwaid, which then compared to two Indonesia curriculum documents, namely the 2013 curriculum and the Merdeka curriculum. It was found that: (1) the concept of prophetic parenting covered the aspects of child development and (2) the concept of prophetic parenting from </w:t>
      </w:r>
      <w:r w:rsidR="001B533A" w:rsidRPr="00F24623">
        <w:rPr>
          <w:rFonts w:ascii="Bookman Old Style" w:eastAsia="Bookman Old Style" w:hAnsi="Bookman Old Style" w:cs="Bookman Old Style"/>
          <w:iCs/>
          <w:lang w:val="id-ID"/>
        </w:rPr>
        <w:t xml:space="preserve">Jamal Abdurrahman and Muhammad Nur Abdul Hafizh Suwaid's viewpoint was relevant to the six aspects of child development according to the regulation of the minister of education and culture </w:t>
      </w:r>
      <w:r w:rsidR="0001343A">
        <w:rPr>
          <w:rFonts w:ascii="Bookman Old Style" w:eastAsia="Bookman Old Style" w:hAnsi="Bookman Old Style" w:cs="Bookman Old Style"/>
          <w:iCs/>
        </w:rPr>
        <w:t xml:space="preserve">of Indonesia </w:t>
      </w:r>
      <w:r w:rsidR="001B533A" w:rsidRPr="00F24623">
        <w:rPr>
          <w:rFonts w:ascii="Bookman Old Style" w:eastAsia="Bookman Old Style" w:hAnsi="Bookman Old Style" w:cs="Bookman Old Style"/>
          <w:iCs/>
          <w:lang w:val="id-ID"/>
        </w:rPr>
        <w:t xml:space="preserve">Number 146 regarding the 2013 Curriculum – namely (a) moral and religious values development; (b) </w:t>
      </w:r>
      <w:r w:rsidR="001B533A" w:rsidRPr="00F24623">
        <w:rPr>
          <w:rFonts w:ascii="Bookman Old Style" w:hAnsi="Bookman Old Style"/>
          <w:iCs/>
          <w:lang w:val="id-ID"/>
        </w:rPr>
        <w:t xml:space="preserve">cognitive development, (c) </w:t>
      </w:r>
      <w:r w:rsidR="00595D13" w:rsidRPr="00F24623">
        <w:rPr>
          <w:rFonts w:ascii="Bookman Old Style" w:hAnsi="Bookman Old Style"/>
          <w:iCs/>
          <w:lang w:val="id-ID"/>
        </w:rPr>
        <w:t>physical and motor development</w:t>
      </w:r>
      <w:r w:rsidR="001B533A" w:rsidRPr="00F24623">
        <w:rPr>
          <w:rFonts w:ascii="Bookman Old Style" w:hAnsi="Bookman Old Style"/>
          <w:iCs/>
          <w:lang w:val="id-ID"/>
        </w:rPr>
        <w:t xml:space="preserve">; (d) </w:t>
      </w:r>
      <w:r w:rsidR="00595D13" w:rsidRPr="00F24623">
        <w:rPr>
          <w:rFonts w:ascii="Bookman Old Style" w:hAnsi="Bookman Old Style"/>
          <w:iCs/>
          <w:lang w:val="id-ID"/>
        </w:rPr>
        <w:t>language development</w:t>
      </w:r>
      <w:r w:rsidR="001B533A" w:rsidRPr="00F24623">
        <w:rPr>
          <w:rFonts w:ascii="Bookman Old Style" w:hAnsi="Bookman Old Style"/>
          <w:iCs/>
          <w:lang w:val="id-ID"/>
        </w:rPr>
        <w:t>; (e)</w:t>
      </w:r>
      <w:r w:rsidR="00595D13" w:rsidRPr="00F24623">
        <w:rPr>
          <w:rFonts w:ascii="Bookman Old Style" w:hAnsi="Bookman Old Style"/>
          <w:iCs/>
          <w:lang w:val="id-ID"/>
        </w:rPr>
        <w:t xml:space="preserve"> </w:t>
      </w:r>
      <w:r w:rsidR="001B533A" w:rsidRPr="00F24623">
        <w:rPr>
          <w:rFonts w:ascii="Bookman Old Style" w:hAnsi="Bookman Old Style"/>
          <w:iCs/>
          <w:lang w:val="id-ID"/>
        </w:rPr>
        <w:t>social</w:t>
      </w:r>
      <w:r w:rsidR="00595D13" w:rsidRPr="00F24623">
        <w:rPr>
          <w:rFonts w:ascii="Bookman Old Style" w:hAnsi="Bookman Old Style"/>
          <w:iCs/>
          <w:lang w:val="id-ID"/>
        </w:rPr>
        <w:t>-emotional development</w:t>
      </w:r>
      <w:r w:rsidR="001B533A" w:rsidRPr="00F24623">
        <w:rPr>
          <w:rFonts w:ascii="Bookman Old Style" w:hAnsi="Bookman Old Style"/>
          <w:iCs/>
          <w:lang w:val="id-ID"/>
        </w:rPr>
        <w:t xml:space="preserve">; (f) </w:t>
      </w:r>
      <w:r w:rsidR="00595D13" w:rsidRPr="00F24623">
        <w:rPr>
          <w:rFonts w:ascii="Bookman Old Style" w:hAnsi="Bookman Old Style"/>
          <w:iCs/>
          <w:lang w:val="id-ID"/>
        </w:rPr>
        <w:t xml:space="preserve">art development, and the three learning outcomes in </w:t>
      </w:r>
      <w:r w:rsidR="00F07CAE" w:rsidRPr="00F24623">
        <w:rPr>
          <w:rFonts w:ascii="Bookman Old Style" w:eastAsia="Bookman Old Style" w:hAnsi="Bookman Old Style" w:cs="Bookman Old Style"/>
          <w:iCs/>
          <w:lang w:val="id-ID"/>
        </w:rPr>
        <w:t>the Merdeka Curriculum in early childhood education level</w:t>
      </w:r>
      <w:r w:rsidR="00F07CAE" w:rsidRPr="00F24623">
        <w:rPr>
          <w:rFonts w:ascii="Bookman Old Style" w:hAnsi="Bookman Old Style"/>
          <w:iCs/>
          <w:lang w:val="id-ID"/>
        </w:rPr>
        <w:t xml:space="preserve"> </w:t>
      </w:r>
      <w:r w:rsidR="00595D13" w:rsidRPr="00F24623">
        <w:rPr>
          <w:rFonts w:ascii="Bookman Old Style" w:hAnsi="Bookman Old Style"/>
          <w:iCs/>
          <w:lang w:val="id-ID"/>
        </w:rPr>
        <w:t xml:space="preserve">– namely, </w:t>
      </w:r>
      <w:r w:rsidR="001B533A" w:rsidRPr="00F24623">
        <w:rPr>
          <w:rFonts w:ascii="Bookman Old Style" w:hAnsi="Bookman Old Style"/>
          <w:iCs/>
          <w:lang w:val="id-ID"/>
        </w:rPr>
        <w:t xml:space="preserve">(a) </w:t>
      </w:r>
      <w:r w:rsidR="00EA74D4" w:rsidRPr="00F24623">
        <w:rPr>
          <w:rFonts w:ascii="Bookman Old Style" w:hAnsi="Bookman Old Style"/>
          <w:iCs/>
          <w:lang w:val="id-ID"/>
        </w:rPr>
        <w:t>character and religious values</w:t>
      </w:r>
      <w:r w:rsidR="001B533A" w:rsidRPr="00F24623">
        <w:rPr>
          <w:rFonts w:ascii="Bookman Old Style" w:hAnsi="Bookman Old Style"/>
          <w:iCs/>
          <w:lang w:val="id-ID"/>
        </w:rPr>
        <w:t xml:space="preserve">; (b) </w:t>
      </w:r>
      <w:r w:rsidR="00EA74D4" w:rsidRPr="00F24623">
        <w:rPr>
          <w:rFonts w:ascii="Bookman Old Style" w:hAnsi="Bookman Old Style"/>
          <w:iCs/>
          <w:lang w:val="id-ID"/>
        </w:rPr>
        <w:t>true-self</w:t>
      </w:r>
      <w:r w:rsidR="001B533A" w:rsidRPr="00F24623">
        <w:rPr>
          <w:rFonts w:ascii="Bookman Old Style" w:hAnsi="Bookman Old Style"/>
          <w:iCs/>
          <w:lang w:val="id-ID"/>
        </w:rPr>
        <w:t xml:space="preserve">; </w:t>
      </w:r>
      <w:r w:rsidR="00EA74D4" w:rsidRPr="00F24623">
        <w:rPr>
          <w:rFonts w:ascii="Bookman Old Style" w:hAnsi="Bookman Old Style"/>
          <w:iCs/>
          <w:lang w:val="id-ID"/>
        </w:rPr>
        <w:t xml:space="preserve">and </w:t>
      </w:r>
      <w:r w:rsidR="001B533A" w:rsidRPr="00F24623">
        <w:rPr>
          <w:rFonts w:ascii="Bookman Old Style" w:hAnsi="Bookman Old Style"/>
          <w:iCs/>
          <w:lang w:val="id-ID"/>
        </w:rPr>
        <w:t xml:space="preserve">(c) </w:t>
      </w:r>
      <w:r w:rsidR="00EA74D4" w:rsidRPr="00F24623">
        <w:rPr>
          <w:rFonts w:ascii="Bookman Old Style" w:hAnsi="Bookman Old Style"/>
          <w:iCs/>
          <w:lang w:val="id-ID"/>
        </w:rPr>
        <w:t>the basics of literacy and STEAM.</w:t>
      </w:r>
    </w:p>
    <w:p w14:paraId="7F0FB8A1" w14:textId="77777777" w:rsidR="00335E33" w:rsidRPr="00F24623" w:rsidRDefault="00335E33" w:rsidP="00BF744B">
      <w:pPr>
        <w:spacing w:after="0" w:line="240" w:lineRule="auto"/>
        <w:jc w:val="both"/>
        <w:rPr>
          <w:rFonts w:ascii="Bookman Old Style" w:eastAsia="Bookman Old Style" w:hAnsi="Bookman Old Style" w:cs="Bookman Old Style"/>
          <w:iCs/>
          <w:lang w:val="id-ID"/>
        </w:rPr>
      </w:pPr>
    </w:p>
    <w:p w14:paraId="192AF47F" w14:textId="39FF8BC9" w:rsidR="003B78F0" w:rsidRPr="00F24623" w:rsidRDefault="00000000" w:rsidP="00BF744B">
      <w:pPr>
        <w:spacing w:after="0" w:line="240" w:lineRule="auto"/>
        <w:jc w:val="both"/>
        <w:rPr>
          <w:rFonts w:ascii="Bookman Old Style" w:eastAsia="Bookman Old Style" w:hAnsi="Bookman Old Style" w:cs="Bookman Old Style"/>
          <w:lang w:val="id-ID"/>
        </w:rPr>
      </w:pPr>
      <w:r w:rsidRPr="00F24623">
        <w:rPr>
          <w:rFonts w:ascii="Bookman Old Style" w:eastAsia="Bookman Old Style" w:hAnsi="Bookman Old Style" w:cs="Bookman Old Style"/>
          <w:b/>
          <w:iCs/>
          <w:lang w:val="id-ID"/>
        </w:rPr>
        <w:t>Keywords:</w:t>
      </w:r>
      <w:r w:rsidRPr="00F24623">
        <w:rPr>
          <w:rFonts w:ascii="Bookman Old Style" w:eastAsia="Bookman Old Style" w:hAnsi="Bookman Old Style" w:cs="Bookman Old Style"/>
          <w:iCs/>
          <w:lang w:val="id-ID"/>
        </w:rPr>
        <w:t xml:space="preserve"> </w:t>
      </w:r>
      <w:r w:rsidR="00BF744B" w:rsidRPr="00F24623">
        <w:rPr>
          <w:rFonts w:ascii="Bookman Old Style" w:eastAsia="Bookman Old Style" w:hAnsi="Bookman Old Style" w:cs="Bookman Old Style"/>
          <w:iCs/>
          <w:lang w:val="id-ID"/>
        </w:rPr>
        <w:t xml:space="preserve">prophetic parenting, </w:t>
      </w:r>
      <w:r w:rsidR="005B5566" w:rsidRPr="00F24623">
        <w:rPr>
          <w:rFonts w:ascii="Bookman Old Style" w:eastAsia="Bookman Old Style" w:hAnsi="Bookman Old Style" w:cs="Bookman Old Style"/>
          <w:iCs/>
          <w:lang w:val="id-ID"/>
        </w:rPr>
        <w:t xml:space="preserve">2013 curriculum, </w:t>
      </w:r>
      <w:r w:rsidR="003461F0">
        <w:rPr>
          <w:rFonts w:ascii="Bookman Old Style" w:eastAsia="Bookman Old Style" w:hAnsi="Bookman Old Style" w:cs="Bookman Old Style"/>
          <w:iCs/>
        </w:rPr>
        <w:t>m</w:t>
      </w:r>
      <w:r w:rsidR="005B5566" w:rsidRPr="00F24623">
        <w:rPr>
          <w:rFonts w:ascii="Bookman Old Style" w:eastAsia="Bookman Old Style" w:hAnsi="Bookman Old Style" w:cs="Bookman Old Style"/>
          <w:iCs/>
          <w:lang w:val="id-ID"/>
        </w:rPr>
        <w:t>erdeka curriculum</w:t>
      </w:r>
    </w:p>
    <w:p w14:paraId="1FF2774B" w14:textId="77777777" w:rsidR="003B78F0" w:rsidRPr="00F24623" w:rsidRDefault="003B78F0">
      <w:pPr>
        <w:tabs>
          <w:tab w:val="left" w:pos="1275"/>
        </w:tabs>
        <w:spacing w:after="0" w:line="240" w:lineRule="auto"/>
        <w:jc w:val="both"/>
        <w:rPr>
          <w:rFonts w:ascii="Bookman Old Style" w:eastAsia="Bookman Old Style" w:hAnsi="Bookman Old Style" w:cs="Bookman Old Style"/>
          <w:i/>
          <w:lang w:val="id-ID"/>
        </w:rPr>
      </w:pPr>
    </w:p>
    <w:p w14:paraId="33D732D7" w14:textId="77777777" w:rsidR="003B78F0" w:rsidRPr="00F24623" w:rsidRDefault="00000000">
      <w:pPr>
        <w:spacing w:after="0" w:line="240" w:lineRule="auto"/>
        <w:jc w:val="center"/>
        <w:rPr>
          <w:rFonts w:ascii="Bookman Old Style" w:eastAsia="Bookman Old Style" w:hAnsi="Bookman Old Style" w:cs="Bookman Old Style"/>
          <w:b/>
          <w:lang w:val="id-ID"/>
        </w:rPr>
      </w:pPr>
      <w:r w:rsidRPr="00F24623">
        <w:rPr>
          <w:rFonts w:ascii="Bookman Old Style" w:eastAsia="Bookman Old Style" w:hAnsi="Bookman Old Style" w:cs="Bookman Old Style"/>
          <w:b/>
          <w:i/>
          <w:iCs/>
          <w:lang w:val="id-ID"/>
        </w:rPr>
        <w:t>Abstrak</w:t>
      </w:r>
    </w:p>
    <w:p w14:paraId="61C63D97" w14:textId="5883B408" w:rsidR="003B78F0" w:rsidRPr="00F24623" w:rsidRDefault="00000000" w:rsidP="00BB69BB">
      <w:pPr>
        <w:spacing w:line="240" w:lineRule="auto"/>
        <w:jc w:val="lowKashida"/>
        <w:rPr>
          <w:rFonts w:ascii="Bookman Old Style" w:hAnsi="Bookman Old Style"/>
          <w:lang w:val="id-ID"/>
        </w:rPr>
      </w:pPr>
      <w:r w:rsidRPr="00F24623">
        <w:rPr>
          <w:rFonts w:ascii="Bookman Old Style" w:hAnsi="Bookman Old Style"/>
          <w:i/>
          <w:iCs/>
          <w:lang w:val="id-ID"/>
        </w:rPr>
        <w:t xml:space="preserve">Keluarga merupakan lembaga pendidikan pertama yang sangat berpengaruh pada pembentukan kepribadian anak. Untuk itu, dalam proses mendidik anak, kedua orang tua </w:t>
      </w:r>
      <w:r w:rsidR="002E4330" w:rsidRPr="00F24623">
        <w:rPr>
          <w:rFonts w:ascii="Bookman Old Style" w:hAnsi="Bookman Old Style"/>
          <w:i/>
          <w:iCs/>
          <w:lang w:val="id-ID"/>
        </w:rPr>
        <w:t xml:space="preserve">sudah </w:t>
      </w:r>
      <w:r w:rsidRPr="00F24623">
        <w:rPr>
          <w:rFonts w:ascii="Bookman Old Style" w:hAnsi="Bookman Old Style"/>
          <w:i/>
          <w:iCs/>
          <w:lang w:val="id-ID"/>
        </w:rPr>
        <w:t xml:space="preserve">sepatutnya memiliki ilmu dan wawasan terkait berbagai cara </w:t>
      </w:r>
      <w:r w:rsidRPr="00F24623">
        <w:rPr>
          <w:rFonts w:ascii="Bookman Old Style" w:hAnsi="Bookman Old Style"/>
          <w:i/>
          <w:iCs/>
          <w:lang w:val="id-ID"/>
        </w:rPr>
        <w:lastRenderedPageBreak/>
        <w:t>terbaik dalam mendidik</w:t>
      </w:r>
      <w:r w:rsidR="002E4330" w:rsidRPr="00F24623">
        <w:rPr>
          <w:rFonts w:ascii="Bookman Old Style" w:hAnsi="Bookman Old Style"/>
          <w:i/>
          <w:iCs/>
          <w:lang w:val="id-ID"/>
        </w:rPr>
        <w:t xml:space="preserve"> anak</w:t>
      </w:r>
      <w:r w:rsidRPr="00F24623">
        <w:rPr>
          <w:rFonts w:ascii="Bookman Old Style" w:hAnsi="Bookman Old Style"/>
          <w:i/>
          <w:iCs/>
          <w:lang w:val="id-ID"/>
        </w:rPr>
        <w:t>; terutama metode mendidik yang merujuk pada Rasulullah saw (Prophetic Parenting)</w:t>
      </w:r>
      <w:r w:rsidR="002E4330" w:rsidRPr="00F24623">
        <w:rPr>
          <w:rFonts w:ascii="Bookman Old Style" w:hAnsi="Bookman Old Style"/>
          <w:i/>
          <w:iCs/>
          <w:lang w:val="id-ID"/>
        </w:rPr>
        <w:t>. Hal ini di</w:t>
      </w:r>
      <w:r w:rsidRPr="00F24623">
        <w:rPr>
          <w:rFonts w:ascii="Bookman Old Style" w:hAnsi="Bookman Old Style"/>
          <w:i/>
          <w:iCs/>
          <w:lang w:val="id-ID"/>
        </w:rPr>
        <w:t>karena</w:t>
      </w:r>
      <w:r w:rsidR="002E4330" w:rsidRPr="00F24623">
        <w:rPr>
          <w:rFonts w:ascii="Bookman Old Style" w:hAnsi="Bookman Old Style"/>
          <w:i/>
          <w:iCs/>
          <w:lang w:val="id-ID"/>
        </w:rPr>
        <w:t xml:space="preserve">kan </w:t>
      </w:r>
      <w:r w:rsidRPr="00F24623">
        <w:rPr>
          <w:rFonts w:ascii="Bookman Old Style" w:hAnsi="Bookman Old Style"/>
          <w:i/>
          <w:iCs/>
          <w:lang w:val="id-ID"/>
        </w:rPr>
        <w:t>untuk membentuk generasi muslim yang shalih</w:t>
      </w:r>
      <w:r w:rsidR="002E4330" w:rsidRPr="00F24623">
        <w:rPr>
          <w:rFonts w:ascii="Bookman Old Style" w:hAnsi="Bookman Old Style"/>
          <w:i/>
          <w:iCs/>
          <w:lang w:val="id-ID"/>
        </w:rPr>
        <w:t>, tentu</w:t>
      </w:r>
      <w:r w:rsidRPr="00F24623">
        <w:rPr>
          <w:rFonts w:ascii="Bookman Old Style" w:hAnsi="Bookman Old Style"/>
          <w:i/>
          <w:iCs/>
          <w:lang w:val="id-ID"/>
        </w:rPr>
        <w:t xml:space="preserve"> tidak akan terlepas dari dua pondasi Islam yang utama</w:t>
      </w:r>
      <w:r w:rsidR="002E4330" w:rsidRPr="00F24623">
        <w:rPr>
          <w:rFonts w:ascii="Bookman Old Style" w:hAnsi="Bookman Old Style"/>
          <w:i/>
          <w:iCs/>
          <w:lang w:val="id-ID"/>
        </w:rPr>
        <w:t>, yaitu</w:t>
      </w:r>
      <w:r w:rsidRPr="00F24623">
        <w:rPr>
          <w:rFonts w:ascii="Bookman Old Style" w:hAnsi="Bookman Old Style"/>
          <w:i/>
          <w:iCs/>
          <w:lang w:val="id-ID"/>
        </w:rPr>
        <w:t xml:space="preserve"> al-Quran dan al-Hadits. Fokus </w:t>
      </w:r>
      <w:r w:rsidR="00BF744B" w:rsidRPr="00F24623">
        <w:rPr>
          <w:rFonts w:ascii="Bookman Old Style" w:hAnsi="Bookman Old Style"/>
          <w:i/>
          <w:iCs/>
          <w:lang w:val="id-ID"/>
        </w:rPr>
        <w:t>penelitian kualitatif dengan pendekatan library research</w:t>
      </w:r>
      <w:r w:rsidRPr="00F24623">
        <w:rPr>
          <w:rFonts w:ascii="Bookman Old Style" w:hAnsi="Bookman Old Style"/>
          <w:i/>
          <w:iCs/>
          <w:lang w:val="id-ID"/>
        </w:rPr>
        <w:t xml:space="preserve"> ini adalah konsep prophetic parenting menurut Jamal Abdurrahman dan Muhammad Nur Abdul Hafizh Suwaid serta relevansinya terhadap enam aspek perkembangan sesuai dengan </w:t>
      </w:r>
      <w:r w:rsidR="009765B9" w:rsidRPr="00F24623">
        <w:rPr>
          <w:rFonts w:ascii="Bookman Old Style" w:hAnsi="Bookman Old Style"/>
          <w:i/>
          <w:iCs/>
          <w:lang w:val="id-ID"/>
        </w:rPr>
        <w:t>Permendikbud</w:t>
      </w:r>
      <w:r w:rsidRPr="00F24623">
        <w:rPr>
          <w:rFonts w:ascii="Bookman Old Style" w:hAnsi="Bookman Old Style"/>
          <w:i/>
          <w:iCs/>
          <w:lang w:val="id-ID"/>
        </w:rPr>
        <w:t xml:space="preserve"> Nomor 146 tentang kurikulum 2013 </w:t>
      </w:r>
      <w:r w:rsidR="0083606A" w:rsidRPr="00F24623">
        <w:rPr>
          <w:rFonts w:ascii="Bookman Old Style" w:hAnsi="Bookman Old Style"/>
          <w:i/>
          <w:iCs/>
          <w:lang w:val="id-ID"/>
        </w:rPr>
        <w:t>P</w:t>
      </w:r>
      <w:r w:rsidR="0083606A">
        <w:rPr>
          <w:rFonts w:ascii="Bookman Old Style" w:hAnsi="Bookman Old Style"/>
          <w:i/>
          <w:iCs/>
        </w:rPr>
        <w:t xml:space="preserve">endidikan </w:t>
      </w:r>
      <w:r w:rsidR="0083606A" w:rsidRPr="00F24623">
        <w:rPr>
          <w:rFonts w:ascii="Bookman Old Style" w:hAnsi="Bookman Old Style"/>
          <w:i/>
          <w:iCs/>
          <w:lang w:val="id-ID"/>
        </w:rPr>
        <w:t>A</w:t>
      </w:r>
      <w:r w:rsidR="0083606A">
        <w:rPr>
          <w:rFonts w:ascii="Bookman Old Style" w:hAnsi="Bookman Old Style"/>
          <w:i/>
          <w:iCs/>
        </w:rPr>
        <w:t xml:space="preserve">nak </w:t>
      </w:r>
      <w:r w:rsidR="0083606A" w:rsidRPr="00F24623">
        <w:rPr>
          <w:rFonts w:ascii="Bookman Old Style" w:hAnsi="Bookman Old Style"/>
          <w:i/>
          <w:iCs/>
          <w:lang w:val="id-ID"/>
        </w:rPr>
        <w:t>U</w:t>
      </w:r>
      <w:r w:rsidR="0083606A">
        <w:rPr>
          <w:rFonts w:ascii="Bookman Old Style" w:hAnsi="Bookman Old Style"/>
          <w:i/>
          <w:iCs/>
        </w:rPr>
        <w:t xml:space="preserve">sia </w:t>
      </w:r>
      <w:r w:rsidR="0083606A" w:rsidRPr="00F24623">
        <w:rPr>
          <w:rFonts w:ascii="Bookman Old Style" w:hAnsi="Bookman Old Style"/>
          <w:i/>
          <w:iCs/>
          <w:lang w:val="id-ID"/>
        </w:rPr>
        <w:t>D</w:t>
      </w:r>
      <w:r w:rsidR="0083606A">
        <w:rPr>
          <w:rFonts w:ascii="Bookman Old Style" w:hAnsi="Bookman Old Style"/>
          <w:i/>
          <w:iCs/>
        </w:rPr>
        <w:t>ini</w:t>
      </w:r>
      <w:r w:rsidR="0099688C" w:rsidRPr="00F24623">
        <w:rPr>
          <w:rFonts w:ascii="Bookman Old Style" w:hAnsi="Bookman Old Style"/>
          <w:i/>
          <w:iCs/>
          <w:lang w:val="id-ID"/>
        </w:rPr>
        <w:t xml:space="preserve"> dan </w:t>
      </w:r>
      <w:r w:rsidR="0083606A">
        <w:rPr>
          <w:rFonts w:ascii="Bookman Old Style" w:hAnsi="Bookman Old Style"/>
          <w:i/>
          <w:iCs/>
        </w:rPr>
        <w:t>Kurikulum Merdeka</w:t>
      </w:r>
      <w:r w:rsidR="0083606A" w:rsidRPr="00F24623">
        <w:rPr>
          <w:rFonts w:ascii="Bookman Old Style" w:hAnsi="Bookman Old Style"/>
          <w:i/>
          <w:iCs/>
          <w:lang w:val="id-ID"/>
        </w:rPr>
        <w:t xml:space="preserve"> </w:t>
      </w:r>
      <w:r w:rsidR="0099688C" w:rsidRPr="00F24623">
        <w:rPr>
          <w:rFonts w:ascii="Bookman Old Style" w:hAnsi="Bookman Old Style"/>
          <w:i/>
          <w:iCs/>
          <w:lang w:val="id-ID"/>
        </w:rPr>
        <w:t>pada satua</w:t>
      </w:r>
      <w:r w:rsidR="002E4330" w:rsidRPr="00F24623">
        <w:rPr>
          <w:rFonts w:ascii="Bookman Old Style" w:hAnsi="Bookman Old Style"/>
          <w:i/>
          <w:iCs/>
          <w:lang w:val="id-ID"/>
        </w:rPr>
        <w:t>n</w:t>
      </w:r>
      <w:r w:rsidR="0099688C" w:rsidRPr="00F24623">
        <w:rPr>
          <w:rFonts w:ascii="Bookman Old Style" w:hAnsi="Bookman Old Style"/>
          <w:i/>
          <w:iCs/>
          <w:lang w:val="id-ID"/>
        </w:rPr>
        <w:t xml:space="preserve"> </w:t>
      </w:r>
      <w:r w:rsidR="0083606A" w:rsidRPr="00F24623">
        <w:rPr>
          <w:rFonts w:ascii="Bookman Old Style" w:hAnsi="Bookman Old Style"/>
          <w:i/>
          <w:iCs/>
          <w:lang w:val="id-ID"/>
        </w:rPr>
        <w:t>P</w:t>
      </w:r>
      <w:r w:rsidR="0083606A">
        <w:rPr>
          <w:rFonts w:ascii="Bookman Old Style" w:hAnsi="Bookman Old Style"/>
          <w:i/>
          <w:iCs/>
        </w:rPr>
        <w:t xml:space="preserve">endidikan </w:t>
      </w:r>
      <w:r w:rsidR="0083606A" w:rsidRPr="00F24623">
        <w:rPr>
          <w:rFonts w:ascii="Bookman Old Style" w:hAnsi="Bookman Old Style"/>
          <w:i/>
          <w:iCs/>
          <w:lang w:val="id-ID"/>
        </w:rPr>
        <w:t>A</w:t>
      </w:r>
      <w:r w:rsidR="0083606A">
        <w:rPr>
          <w:rFonts w:ascii="Bookman Old Style" w:hAnsi="Bookman Old Style"/>
          <w:i/>
          <w:iCs/>
        </w:rPr>
        <w:t xml:space="preserve">nak </w:t>
      </w:r>
      <w:r w:rsidR="0083606A" w:rsidRPr="00F24623">
        <w:rPr>
          <w:rFonts w:ascii="Bookman Old Style" w:hAnsi="Bookman Old Style"/>
          <w:i/>
          <w:iCs/>
          <w:lang w:val="id-ID"/>
        </w:rPr>
        <w:t>U</w:t>
      </w:r>
      <w:r w:rsidR="0083606A">
        <w:rPr>
          <w:rFonts w:ascii="Bookman Old Style" w:hAnsi="Bookman Old Style"/>
          <w:i/>
          <w:iCs/>
        </w:rPr>
        <w:t xml:space="preserve">sia </w:t>
      </w:r>
      <w:r w:rsidR="0083606A" w:rsidRPr="00F24623">
        <w:rPr>
          <w:rFonts w:ascii="Bookman Old Style" w:hAnsi="Bookman Old Style"/>
          <w:i/>
          <w:iCs/>
          <w:lang w:val="id-ID"/>
        </w:rPr>
        <w:t>D</w:t>
      </w:r>
      <w:r w:rsidR="0083606A">
        <w:rPr>
          <w:rFonts w:ascii="Bookman Old Style" w:hAnsi="Bookman Old Style"/>
          <w:i/>
          <w:iCs/>
        </w:rPr>
        <w:t>ini</w:t>
      </w:r>
      <w:r w:rsidRPr="00F24623">
        <w:rPr>
          <w:rFonts w:ascii="Bookman Old Style" w:hAnsi="Bookman Old Style"/>
          <w:i/>
          <w:iCs/>
          <w:lang w:val="id-ID"/>
        </w:rPr>
        <w:t xml:space="preserve">. Hasil kajian menunjukkan bahwa: (1) </w:t>
      </w:r>
      <w:bookmarkStart w:id="0" w:name="_Hlk81934143"/>
      <w:r w:rsidRPr="00F24623">
        <w:rPr>
          <w:rFonts w:ascii="Bookman Old Style" w:hAnsi="Bookman Old Style"/>
          <w:i/>
          <w:iCs/>
          <w:lang w:val="id-ID"/>
        </w:rPr>
        <w:t xml:space="preserve">konsep prophetic parenting yang ditawarkan oleh Jamal Abdurrahman dan Muhammad Nur Abdul Hafizh Suwaid </w:t>
      </w:r>
      <w:bookmarkEnd w:id="0"/>
      <w:r w:rsidRPr="00F24623">
        <w:rPr>
          <w:rFonts w:ascii="Bookman Old Style" w:hAnsi="Bookman Old Style"/>
          <w:i/>
          <w:iCs/>
          <w:lang w:val="id-ID"/>
        </w:rPr>
        <w:t xml:space="preserve">mencakup beberapa aspek yang dibutuhkan dalam perkembangan anak usia dini; (2) konsep prophetic parenting yang ditawarkan oleh Jamal Abdurrahman dan Muhammad Nur Abdul Hafizh Suwaid relevan dengan enam aspek perkembangan anak usia dini sesui </w:t>
      </w:r>
      <w:r w:rsidR="009B6232" w:rsidRPr="00F24623">
        <w:rPr>
          <w:rFonts w:ascii="Bookman Old Style" w:hAnsi="Bookman Old Style"/>
          <w:i/>
          <w:iCs/>
          <w:lang w:val="id-ID"/>
        </w:rPr>
        <w:t>Per</w:t>
      </w:r>
      <w:r w:rsidR="0083606A">
        <w:rPr>
          <w:rFonts w:ascii="Bookman Old Style" w:hAnsi="Bookman Old Style"/>
          <w:i/>
          <w:iCs/>
        </w:rPr>
        <w:t>aturan M</w:t>
      </w:r>
      <w:r w:rsidR="009B6232" w:rsidRPr="00F24623">
        <w:rPr>
          <w:rFonts w:ascii="Bookman Old Style" w:hAnsi="Bookman Old Style"/>
          <w:i/>
          <w:iCs/>
          <w:lang w:val="id-ID"/>
        </w:rPr>
        <w:t>en</w:t>
      </w:r>
      <w:r w:rsidR="0083606A">
        <w:rPr>
          <w:rFonts w:ascii="Bookman Old Style" w:hAnsi="Bookman Old Style"/>
          <w:i/>
          <w:iCs/>
        </w:rPr>
        <w:t>teri Pen</w:t>
      </w:r>
      <w:r w:rsidR="009B6232" w:rsidRPr="00F24623">
        <w:rPr>
          <w:rFonts w:ascii="Bookman Old Style" w:hAnsi="Bookman Old Style"/>
          <w:i/>
          <w:iCs/>
          <w:lang w:val="id-ID"/>
        </w:rPr>
        <w:t>di</w:t>
      </w:r>
      <w:r w:rsidR="0083606A">
        <w:rPr>
          <w:rFonts w:ascii="Bookman Old Style" w:hAnsi="Bookman Old Style"/>
          <w:i/>
          <w:iCs/>
        </w:rPr>
        <w:t>di</w:t>
      </w:r>
      <w:r w:rsidR="009B6232" w:rsidRPr="00F24623">
        <w:rPr>
          <w:rFonts w:ascii="Bookman Old Style" w:hAnsi="Bookman Old Style"/>
          <w:i/>
          <w:iCs/>
          <w:lang w:val="id-ID"/>
        </w:rPr>
        <w:t>k</w:t>
      </w:r>
      <w:r w:rsidR="0083606A">
        <w:rPr>
          <w:rFonts w:ascii="Bookman Old Style" w:hAnsi="Bookman Old Style"/>
          <w:i/>
          <w:iCs/>
        </w:rPr>
        <w:t>an dan Ke</w:t>
      </w:r>
      <w:r w:rsidR="009B6232" w:rsidRPr="00F24623">
        <w:rPr>
          <w:rFonts w:ascii="Bookman Old Style" w:hAnsi="Bookman Old Style"/>
          <w:i/>
          <w:iCs/>
          <w:lang w:val="id-ID"/>
        </w:rPr>
        <w:t>bud</w:t>
      </w:r>
      <w:r w:rsidR="0083606A">
        <w:rPr>
          <w:rFonts w:ascii="Bookman Old Style" w:hAnsi="Bookman Old Style"/>
          <w:i/>
          <w:iCs/>
        </w:rPr>
        <w:t>ayaan Republik Indonesia</w:t>
      </w:r>
      <w:r w:rsidRPr="00F24623">
        <w:rPr>
          <w:rFonts w:ascii="Bookman Old Style" w:hAnsi="Bookman Old Style"/>
          <w:i/>
          <w:iCs/>
          <w:lang w:val="id-ID"/>
        </w:rPr>
        <w:t xml:space="preserve"> Nomor 146 tentang kurikulum 2013 P</w:t>
      </w:r>
      <w:r w:rsidR="0083606A">
        <w:rPr>
          <w:rFonts w:ascii="Bookman Old Style" w:hAnsi="Bookman Old Style"/>
          <w:i/>
          <w:iCs/>
        </w:rPr>
        <w:t xml:space="preserve">endidikan </w:t>
      </w:r>
      <w:r w:rsidRPr="00F24623">
        <w:rPr>
          <w:rFonts w:ascii="Bookman Old Style" w:hAnsi="Bookman Old Style"/>
          <w:i/>
          <w:iCs/>
          <w:lang w:val="id-ID"/>
        </w:rPr>
        <w:t>A</w:t>
      </w:r>
      <w:r w:rsidR="0083606A">
        <w:rPr>
          <w:rFonts w:ascii="Bookman Old Style" w:hAnsi="Bookman Old Style"/>
          <w:i/>
          <w:iCs/>
        </w:rPr>
        <w:t xml:space="preserve">nak </w:t>
      </w:r>
      <w:r w:rsidRPr="00F24623">
        <w:rPr>
          <w:rFonts w:ascii="Bookman Old Style" w:hAnsi="Bookman Old Style"/>
          <w:i/>
          <w:iCs/>
          <w:lang w:val="id-ID"/>
        </w:rPr>
        <w:t>U</w:t>
      </w:r>
      <w:r w:rsidR="0083606A">
        <w:rPr>
          <w:rFonts w:ascii="Bookman Old Style" w:hAnsi="Bookman Old Style"/>
          <w:i/>
          <w:iCs/>
        </w:rPr>
        <w:t xml:space="preserve">sia </w:t>
      </w:r>
      <w:r w:rsidRPr="00F24623">
        <w:rPr>
          <w:rFonts w:ascii="Bookman Old Style" w:hAnsi="Bookman Old Style"/>
          <w:i/>
          <w:iCs/>
          <w:lang w:val="id-ID"/>
        </w:rPr>
        <w:t>D</w:t>
      </w:r>
      <w:r w:rsidR="0083606A">
        <w:rPr>
          <w:rFonts w:ascii="Bookman Old Style" w:hAnsi="Bookman Old Style"/>
          <w:i/>
          <w:iCs/>
        </w:rPr>
        <w:t>ini</w:t>
      </w:r>
      <w:r w:rsidR="005A1C2C" w:rsidRPr="00F24623">
        <w:rPr>
          <w:rFonts w:ascii="Bookman Old Style" w:hAnsi="Bookman Old Style"/>
          <w:i/>
          <w:iCs/>
          <w:lang w:val="id-ID"/>
        </w:rPr>
        <w:t xml:space="preserve">, </w:t>
      </w:r>
      <w:r w:rsidR="004B2A29" w:rsidRPr="00F24623">
        <w:rPr>
          <w:rFonts w:ascii="Bookman Old Style" w:hAnsi="Bookman Old Style"/>
          <w:i/>
          <w:iCs/>
          <w:lang w:val="id-ID"/>
        </w:rPr>
        <w:t xml:space="preserve">antara lain </w:t>
      </w:r>
      <w:r w:rsidR="005A1C2C" w:rsidRPr="00F24623">
        <w:rPr>
          <w:rFonts w:ascii="Bookman Old Style" w:hAnsi="Bookman Old Style"/>
          <w:i/>
          <w:iCs/>
          <w:lang w:val="id-ID"/>
        </w:rPr>
        <w:t>(</w:t>
      </w:r>
      <w:r w:rsidR="004B2A29" w:rsidRPr="00F24623">
        <w:rPr>
          <w:rFonts w:ascii="Bookman Old Style" w:hAnsi="Bookman Old Style"/>
          <w:i/>
          <w:iCs/>
          <w:lang w:val="id-ID"/>
        </w:rPr>
        <w:t>a</w:t>
      </w:r>
      <w:r w:rsidR="005A1C2C" w:rsidRPr="00F24623">
        <w:rPr>
          <w:rFonts w:ascii="Bookman Old Style" w:hAnsi="Bookman Old Style"/>
          <w:i/>
          <w:iCs/>
          <w:lang w:val="id-ID"/>
        </w:rPr>
        <w:t xml:space="preserve">) perkembangan nilai agama dan moral; (2) </w:t>
      </w:r>
      <w:r w:rsidR="004B2A29" w:rsidRPr="00F24623">
        <w:rPr>
          <w:rFonts w:ascii="Bookman Old Style" w:hAnsi="Bookman Old Style"/>
          <w:i/>
          <w:iCs/>
          <w:lang w:val="id-ID"/>
        </w:rPr>
        <w:t xml:space="preserve">perkembangan kognitif, (c) perkembangan fisik motorik; (d) perkembangan </w:t>
      </w:r>
      <w:r w:rsidR="00032E07" w:rsidRPr="00F24623">
        <w:rPr>
          <w:rFonts w:ascii="Bookman Old Style" w:hAnsi="Bookman Old Style"/>
          <w:i/>
          <w:iCs/>
          <w:lang w:val="id-ID"/>
        </w:rPr>
        <w:t>b</w:t>
      </w:r>
      <w:r w:rsidR="004B2A29" w:rsidRPr="00F24623">
        <w:rPr>
          <w:rFonts w:ascii="Bookman Old Style" w:hAnsi="Bookman Old Style"/>
          <w:i/>
          <w:iCs/>
          <w:lang w:val="id-ID"/>
        </w:rPr>
        <w:t>ahasa; (e)</w:t>
      </w:r>
      <w:r w:rsidR="00032E07" w:rsidRPr="00F24623">
        <w:rPr>
          <w:rFonts w:ascii="Bookman Old Style" w:hAnsi="Bookman Old Style"/>
          <w:i/>
          <w:iCs/>
          <w:lang w:val="id-ID"/>
        </w:rPr>
        <w:t xml:space="preserve"> </w:t>
      </w:r>
      <w:r w:rsidR="004B2A29" w:rsidRPr="00F24623">
        <w:rPr>
          <w:rFonts w:ascii="Bookman Old Style" w:hAnsi="Bookman Old Style"/>
          <w:i/>
          <w:iCs/>
          <w:lang w:val="id-ID"/>
        </w:rPr>
        <w:t xml:space="preserve">perkembangan social emosional; (f) perkembangan seni </w:t>
      </w:r>
      <w:r w:rsidR="005A1C2C" w:rsidRPr="00F24623">
        <w:rPr>
          <w:rFonts w:ascii="Bookman Old Style" w:hAnsi="Bookman Old Style"/>
          <w:i/>
          <w:iCs/>
          <w:lang w:val="id-ID"/>
        </w:rPr>
        <w:t xml:space="preserve">serta </w:t>
      </w:r>
      <w:r w:rsidR="0099688C" w:rsidRPr="00F24623">
        <w:rPr>
          <w:rFonts w:ascii="Bookman Old Style" w:hAnsi="Bookman Old Style"/>
          <w:i/>
          <w:iCs/>
          <w:lang w:val="id-ID"/>
        </w:rPr>
        <w:t xml:space="preserve">tiga capaian pembelajaran </w:t>
      </w:r>
      <w:r w:rsidR="0083606A" w:rsidRPr="00F24623">
        <w:rPr>
          <w:rFonts w:ascii="Bookman Old Style" w:hAnsi="Bookman Old Style"/>
          <w:i/>
          <w:iCs/>
          <w:lang w:val="id-ID"/>
        </w:rPr>
        <w:t>P</w:t>
      </w:r>
      <w:r w:rsidR="0083606A">
        <w:rPr>
          <w:rFonts w:ascii="Bookman Old Style" w:hAnsi="Bookman Old Style"/>
          <w:i/>
          <w:iCs/>
        </w:rPr>
        <w:t xml:space="preserve">endidikan </w:t>
      </w:r>
      <w:r w:rsidR="0083606A" w:rsidRPr="00F24623">
        <w:rPr>
          <w:rFonts w:ascii="Bookman Old Style" w:hAnsi="Bookman Old Style"/>
          <w:i/>
          <w:iCs/>
          <w:lang w:val="id-ID"/>
        </w:rPr>
        <w:t>A</w:t>
      </w:r>
      <w:r w:rsidR="0083606A">
        <w:rPr>
          <w:rFonts w:ascii="Bookman Old Style" w:hAnsi="Bookman Old Style"/>
          <w:i/>
          <w:iCs/>
        </w:rPr>
        <w:t xml:space="preserve">nak </w:t>
      </w:r>
      <w:r w:rsidR="0083606A" w:rsidRPr="00F24623">
        <w:rPr>
          <w:rFonts w:ascii="Bookman Old Style" w:hAnsi="Bookman Old Style"/>
          <w:i/>
          <w:iCs/>
          <w:lang w:val="id-ID"/>
        </w:rPr>
        <w:t>U</w:t>
      </w:r>
      <w:r w:rsidR="0083606A">
        <w:rPr>
          <w:rFonts w:ascii="Bookman Old Style" w:hAnsi="Bookman Old Style"/>
          <w:i/>
          <w:iCs/>
        </w:rPr>
        <w:t xml:space="preserve">sia </w:t>
      </w:r>
      <w:r w:rsidR="0083606A" w:rsidRPr="00F24623">
        <w:rPr>
          <w:rFonts w:ascii="Bookman Old Style" w:hAnsi="Bookman Old Style"/>
          <w:i/>
          <w:iCs/>
          <w:lang w:val="id-ID"/>
        </w:rPr>
        <w:t>D</w:t>
      </w:r>
      <w:r w:rsidR="0083606A">
        <w:rPr>
          <w:rFonts w:ascii="Bookman Old Style" w:hAnsi="Bookman Old Style"/>
          <w:i/>
          <w:iCs/>
        </w:rPr>
        <w:t>ini</w:t>
      </w:r>
      <w:r w:rsidR="0099688C" w:rsidRPr="00F24623">
        <w:rPr>
          <w:rFonts w:ascii="Bookman Old Style" w:hAnsi="Bookman Old Style"/>
          <w:i/>
          <w:iCs/>
          <w:lang w:val="id-ID"/>
        </w:rPr>
        <w:t xml:space="preserve"> dalam </w:t>
      </w:r>
      <w:r w:rsidR="0083606A">
        <w:rPr>
          <w:rFonts w:ascii="Bookman Old Style" w:hAnsi="Bookman Old Style"/>
          <w:i/>
          <w:iCs/>
        </w:rPr>
        <w:t>Kurikulum Merdeka</w:t>
      </w:r>
      <w:r w:rsidR="0099688C" w:rsidRPr="00F24623">
        <w:rPr>
          <w:rFonts w:ascii="Bookman Old Style" w:hAnsi="Bookman Old Style"/>
          <w:i/>
          <w:iCs/>
          <w:lang w:val="id-ID"/>
        </w:rPr>
        <w:t xml:space="preserve"> </w:t>
      </w:r>
      <w:r w:rsidR="0083606A" w:rsidRPr="00F24623">
        <w:rPr>
          <w:rFonts w:ascii="Bookman Old Style" w:hAnsi="Bookman Old Style"/>
          <w:i/>
          <w:iCs/>
          <w:lang w:val="id-ID"/>
        </w:rPr>
        <w:t>P</w:t>
      </w:r>
      <w:r w:rsidR="0083606A">
        <w:rPr>
          <w:rFonts w:ascii="Bookman Old Style" w:hAnsi="Bookman Old Style"/>
          <w:i/>
          <w:iCs/>
        </w:rPr>
        <w:t xml:space="preserve">endidikan </w:t>
      </w:r>
      <w:r w:rsidR="0083606A" w:rsidRPr="00F24623">
        <w:rPr>
          <w:rFonts w:ascii="Bookman Old Style" w:hAnsi="Bookman Old Style"/>
          <w:i/>
          <w:iCs/>
          <w:lang w:val="id-ID"/>
        </w:rPr>
        <w:t>A</w:t>
      </w:r>
      <w:r w:rsidR="0083606A">
        <w:rPr>
          <w:rFonts w:ascii="Bookman Old Style" w:hAnsi="Bookman Old Style"/>
          <w:i/>
          <w:iCs/>
        </w:rPr>
        <w:t xml:space="preserve">nak </w:t>
      </w:r>
      <w:r w:rsidR="0083606A" w:rsidRPr="00F24623">
        <w:rPr>
          <w:rFonts w:ascii="Bookman Old Style" w:hAnsi="Bookman Old Style"/>
          <w:i/>
          <w:iCs/>
          <w:lang w:val="id-ID"/>
        </w:rPr>
        <w:t>U</w:t>
      </w:r>
      <w:r w:rsidR="0083606A">
        <w:rPr>
          <w:rFonts w:ascii="Bookman Old Style" w:hAnsi="Bookman Old Style"/>
          <w:i/>
          <w:iCs/>
        </w:rPr>
        <w:t xml:space="preserve">sia </w:t>
      </w:r>
      <w:r w:rsidR="0083606A" w:rsidRPr="00F24623">
        <w:rPr>
          <w:rFonts w:ascii="Bookman Old Style" w:hAnsi="Bookman Old Style"/>
          <w:i/>
          <w:iCs/>
          <w:lang w:val="id-ID"/>
        </w:rPr>
        <w:t>D</w:t>
      </w:r>
      <w:r w:rsidR="0083606A">
        <w:rPr>
          <w:rFonts w:ascii="Bookman Old Style" w:hAnsi="Bookman Old Style"/>
          <w:i/>
          <w:iCs/>
        </w:rPr>
        <w:t>ini</w:t>
      </w:r>
      <w:r w:rsidR="004B2A29" w:rsidRPr="00F24623">
        <w:rPr>
          <w:rFonts w:ascii="Bookman Old Style" w:hAnsi="Bookman Old Style"/>
          <w:i/>
          <w:iCs/>
          <w:lang w:val="id-ID"/>
        </w:rPr>
        <w:t>, yaitu (a) nilai agama dan budi pekerti; (b) jati diri; dan (c) dasar-dasar literasi, matematika, sains, teknologi, rekayasa, dan seni (STEAM)</w:t>
      </w:r>
      <w:r w:rsidR="004B2A29" w:rsidRPr="00F24623">
        <w:rPr>
          <w:rFonts w:ascii="Bookman Old Style" w:hAnsi="Bookman Old Style"/>
          <w:lang w:val="id-ID"/>
        </w:rPr>
        <w:t>.</w:t>
      </w:r>
    </w:p>
    <w:p w14:paraId="0D35C1BF" w14:textId="28D6BF4E" w:rsidR="003B78F0" w:rsidRPr="00F24623" w:rsidRDefault="00000000" w:rsidP="007978EB">
      <w:pPr>
        <w:spacing w:after="0" w:line="276" w:lineRule="auto"/>
        <w:jc w:val="both"/>
        <w:rPr>
          <w:rFonts w:ascii="Bookman Old Style" w:eastAsia="Bookman Old Style" w:hAnsi="Bookman Old Style" w:cs="Bookman Old Style"/>
          <w:sz w:val="24"/>
          <w:szCs w:val="24"/>
        </w:rPr>
      </w:pPr>
      <w:r w:rsidRPr="00F24623">
        <w:rPr>
          <w:rFonts w:ascii="Bookman Old Style" w:eastAsia="Bookman Old Style" w:hAnsi="Bookman Old Style" w:cs="Bookman Old Style"/>
          <w:b/>
          <w:lang w:val="id-ID"/>
        </w:rPr>
        <w:t xml:space="preserve">Kata kunci: </w:t>
      </w:r>
      <w:r w:rsidR="007978EB" w:rsidRPr="00F24623">
        <w:rPr>
          <w:rFonts w:ascii="Bookman Old Style" w:eastAsia="Bookman Old Style" w:hAnsi="Bookman Old Style" w:cs="Bookman Old Style"/>
          <w:i/>
          <w:iCs/>
          <w:lang w:val="id-ID"/>
        </w:rPr>
        <w:t xml:space="preserve">kurikulum 2013, </w:t>
      </w:r>
      <w:r w:rsidR="0001343A">
        <w:rPr>
          <w:rFonts w:ascii="Bookman Old Style" w:eastAsia="Bookman Old Style" w:hAnsi="Bookman Old Style" w:cs="Bookman Old Style"/>
          <w:i/>
          <w:iCs/>
        </w:rPr>
        <w:t>m</w:t>
      </w:r>
      <w:r w:rsidR="00F24623" w:rsidRPr="00F24623">
        <w:rPr>
          <w:rFonts w:ascii="Bookman Old Style" w:eastAsia="Bookman Old Style" w:hAnsi="Bookman Old Style" w:cs="Bookman Old Style"/>
          <w:i/>
          <w:iCs/>
          <w:lang w:val="id-ID"/>
        </w:rPr>
        <w:t xml:space="preserve">erdeka </w:t>
      </w:r>
      <w:r w:rsidR="0001343A">
        <w:rPr>
          <w:rFonts w:ascii="Bookman Old Style" w:eastAsia="Bookman Old Style" w:hAnsi="Bookman Old Style" w:cs="Bookman Old Style"/>
          <w:i/>
          <w:iCs/>
        </w:rPr>
        <w:t>c</w:t>
      </w:r>
      <w:r w:rsidR="00F24623" w:rsidRPr="00F24623">
        <w:rPr>
          <w:rFonts w:ascii="Bookman Old Style" w:eastAsia="Bookman Old Style" w:hAnsi="Bookman Old Style" w:cs="Bookman Old Style"/>
          <w:i/>
          <w:iCs/>
          <w:lang w:val="id-ID"/>
        </w:rPr>
        <w:t>urriculum</w:t>
      </w:r>
      <w:r w:rsidR="007978EB" w:rsidRPr="00F24623">
        <w:rPr>
          <w:rFonts w:ascii="Bookman Old Style" w:eastAsia="Bookman Old Style" w:hAnsi="Bookman Old Style" w:cs="Bookman Old Style"/>
          <w:i/>
          <w:iCs/>
          <w:lang w:val="id-ID"/>
        </w:rPr>
        <w:t xml:space="preserve">, </w:t>
      </w:r>
      <w:r w:rsidR="00CA6EA1" w:rsidRPr="00F24623">
        <w:rPr>
          <w:rFonts w:ascii="Bookman Old Style" w:eastAsia="Bookman Old Style" w:hAnsi="Bookman Old Style" w:cs="Bookman Old Style"/>
          <w:i/>
          <w:iCs/>
        </w:rPr>
        <w:t>pengasuhan profetik</w:t>
      </w:r>
    </w:p>
    <w:p w14:paraId="62566179" w14:textId="77777777" w:rsidR="007978EB" w:rsidRPr="00F24623" w:rsidRDefault="007978EB" w:rsidP="00610179">
      <w:pPr>
        <w:spacing w:after="0" w:line="240" w:lineRule="auto"/>
        <w:jc w:val="both"/>
        <w:rPr>
          <w:rFonts w:ascii="Bookman Old Style" w:eastAsia="Bookman Old Style" w:hAnsi="Bookman Old Style" w:cs="Bookman Old Style"/>
          <w:b/>
          <w:sz w:val="24"/>
          <w:szCs w:val="24"/>
          <w:lang w:val="id-ID"/>
        </w:rPr>
      </w:pPr>
    </w:p>
    <w:p w14:paraId="26E65BCA" w14:textId="77777777" w:rsidR="001D650B" w:rsidRPr="00F24623" w:rsidRDefault="001D650B" w:rsidP="00610179">
      <w:pPr>
        <w:spacing w:after="0" w:line="240" w:lineRule="auto"/>
        <w:jc w:val="both"/>
        <w:rPr>
          <w:rFonts w:ascii="Bookman Old Style" w:eastAsia="Bookman Old Style" w:hAnsi="Bookman Old Style" w:cs="Bookman Old Style"/>
          <w:b/>
          <w:sz w:val="24"/>
          <w:szCs w:val="24"/>
          <w:lang w:val="id-ID"/>
        </w:rPr>
      </w:pPr>
    </w:p>
    <w:p w14:paraId="6E5C1F62" w14:textId="77777777" w:rsidR="003B78F0" w:rsidRPr="00F24623" w:rsidRDefault="00000000" w:rsidP="00147631">
      <w:pPr>
        <w:numPr>
          <w:ilvl w:val="0"/>
          <w:numId w:val="1"/>
        </w:numPr>
        <w:pBdr>
          <w:top w:val="nil"/>
          <w:left w:val="nil"/>
          <w:bottom w:val="nil"/>
          <w:right w:val="nil"/>
          <w:between w:val="nil"/>
        </w:pBdr>
        <w:spacing w:after="0" w:line="276" w:lineRule="auto"/>
        <w:ind w:left="284" w:hanging="284"/>
        <w:jc w:val="both"/>
        <w:rPr>
          <w:rFonts w:ascii="Bookman Old Style" w:eastAsia="Bookman Old Style" w:hAnsi="Bookman Old Style" w:cs="Bookman Old Style"/>
          <w:b/>
          <w:color w:val="000000"/>
          <w:sz w:val="24"/>
          <w:szCs w:val="24"/>
          <w:lang w:val="id-ID"/>
        </w:rPr>
      </w:pPr>
      <w:r w:rsidRPr="00F24623">
        <w:rPr>
          <w:rFonts w:ascii="Bookman Old Style" w:eastAsia="Bookman Old Style" w:hAnsi="Bookman Old Style" w:cs="Bookman Old Style"/>
          <w:b/>
          <w:color w:val="000000"/>
          <w:sz w:val="24"/>
          <w:szCs w:val="24"/>
        </w:rPr>
        <w:t>Introduction</w:t>
      </w:r>
    </w:p>
    <w:p w14:paraId="5F2CEBFC" w14:textId="77777777" w:rsidR="00CB4DFB"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Children are a gift and a divine mandate that must be cared for and guided according to their nature.</w:t>
      </w:r>
      <w:r>
        <w:rPr>
          <w:rStyle w:val="FootnoteReference"/>
          <w:rFonts w:ascii="Bookman Old Style" w:hAnsi="Bookman Old Style"/>
          <w:sz w:val="24"/>
          <w:szCs w:val="24"/>
          <w:lang w:val="id-ID"/>
        </w:rPr>
        <w:footnoteReference w:id="1"/>
      </w:r>
      <w:r w:rsidRPr="00F24623">
        <w:rPr>
          <w:rFonts w:ascii="Bookman Old Style" w:hAnsi="Bookman Old Style"/>
          <w:sz w:val="24"/>
          <w:szCs w:val="24"/>
          <w:lang w:val="id-ID"/>
        </w:rPr>
        <w:t xml:space="preserve">. Educating children is an obligation for every parent, regardless of their abilities. Parents must be able to use various strategies and efforts to ensure that their children grow and develop optimally. However, expectations often need to match reality, too, due to parental or environmental factors. </w:t>
      </w:r>
    </w:p>
    <w:p w14:paraId="59660646" w14:textId="77777777" w:rsidR="00CB4DFB"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 xml:space="preserve">Children are assets and successors of both parents. However, he is not only an asset to both parents but also an asset to society and the nation. So it is not wrong if there is an Arabic proverb that states </w:t>
      </w:r>
      <w:r w:rsidRPr="00F24623">
        <w:rPr>
          <w:rFonts w:ascii="Bookman Old Style" w:hAnsi="Bookman Old Style"/>
          <w:sz w:val="24"/>
          <w:szCs w:val="24"/>
          <w:rtl/>
          <w:lang w:val="id-ID"/>
        </w:rPr>
        <w:t>شبان اليوم رجال الغد</w:t>
      </w:r>
      <w:r w:rsidRPr="00F24623">
        <w:rPr>
          <w:rFonts w:ascii="Bookman Old Style" w:hAnsi="Bookman Old Style"/>
          <w:sz w:val="24"/>
          <w:szCs w:val="24"/>
          <w:lang w:val="id-ID"/>
        </w:rPr>
        <w:t>, which means "today's youth are tomorrow's leaders (in the future)." Therefore, to become a good and reliable next generation, a child needs to have and be equipped with various things, both reliable knowledge, qualified skills, and skills, as well as good character.</w:t>
      </w:r>
      <w:r>
        <w:rPr>
          <w:rStyle w:val="FootnoteReference"/>
          <w:rFonts w:ascii="Bookman Old Style" w:hAnsi="Bookman Old Style"/>
          <w:sz w:val="24"/>
          <w:szCs w:val="24"/>
          <w:lang w:val="id-ID"/>
        </w:rPr>
        <w:footnoteReference w:id="2"/>
      </w:r>
      <w:r w:rsidRPr="00F24623">
        <w:rPr>
          <w:rFonts w:ascii="Bookman Old Style" w:hAnsi="Bookman Old Style"/>
          <w:sz w:val="24"/>
          <w:szCs w:val="24"/>
          <w:lang w:val="id-ID"/>
        </w:rPr>
        <w:t>.</w:t>
      </w:r>
    </w:p>
    <w:p w14:paraId="3A0BA291" w14:textId="77777777" w:rsidR="00610179"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The rapid development of technology and unlimited access to information significantly influence children's mental development. It impacts the rise of various types of juvenile delinquency often found in society. The moral depravity that emerged in this century shows how significant the influence of the media is on children's behavior. The attitude of children who are increasingly far from Islamic character values overwhelms parents to redirect them according to their nature</w:t>
      </w:r>
      <w:r w:rsidR="00CB4DFB" w:rsidRPr="00F24623">
        <w:rPr>
          <w:rFonts w:ascii="Bookman Old Style" w:hAnsi="Bookman Old Style"/>
          <w:sz w:val="24"/>
          <w:szCs w:val="24"/>
          <w:lang w:val="id-ID"/>
        </w:rPr>
        <w:t>.</w:t>
      </w:r>
      <w:r>
        <w:rPr>
          <w:rFonts w:ascii="Bookman Old Style" w:hAnsi="Bookman Old Style"/>
          <w:sz w:val="24"/>
          <w:szCs w:val="24"/>
          <w:vertAlign w:val="superscript"/>
          <w:lang w:val="id-ID"/>
        </w:rPr>
        <w:footnoteReference w:id="3"/>
      </w:r>
    </w:p>
    <w:p w14:paraId="6B68672B" w14:textId="77777777" w:rsidR="00CB4DFB"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rPr>
        <w:t>Two factors significantly shape a child's personality: the parents who gave birth and the environment in which he was raised. The role of parents and family as the first and foremost educational 'institution' for a child is enormous. At an early age, a child's personality development is greatly influenced by everything in his environment. This fact encourages parents and families to instill moral and ethical foundations in children early so that children are not easily affected by a bad environment</w:t>
      </w:r>
      <w:r w:rsidRPr="00F24623">
        <w:rPr>
          <w:rFonts w:ascii="Bookman Old Style" w:hAnsi="Bookman Old Style"/>
          <w:sz w:val="24"/>
          <w:szCs w:val="24"/>
          <w:lang w:val="id-ID"/>
        </w:rPr>
        <w:t xml:space="preserve">.  </w:t>
      </w:r>
    </w:p>
    <w:p w14:paraId="1F4ADC4D" w14:textId="77777777" w:rsidR="00CB4DFB"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The responsibility borne by parents is tremendous in building the character of children. It prompted the emergence of the term Parenting, which means children's parenting style. Parenting itself emphasizes how parents carry out the obligations and responsibilities they bear. Many parents need help understanding what and how the role of parents in caring for, raising, and teaching their children is. Parents are not only responsible for giving birth and raising children but are also responsible for teaching moral and moral education. Parents are also expected to be able to teach and raise children with love and affection, not only demanding that children become successful individuals without paying attention to the education given to children</w:t>
      </w:r>
      <w:r w:rsidR="0040183E" w:rsidRPr="00F24623">
        <w:rPr>
          <w:rFonts w:ascii="Bookman Old Style" w:hAnsi="Bookman Old Style"/>
          <w:sz w:val="24"/>
          <w:szCs w:val="24"/>
        </w:rPr>
        <w:t>.</w:t>
      </w:r>
      <w:r>
        <w:rPr>
          <w:rStyle w:val="FootnoteReference"/>
          <w:rFonts w:ascii="Bookman Old Style" w:hAnsi="Bookman Old Style"/>
          <w:sz w:val="24"/>
          <w:szCs w:val="24"/>
          <w:lang w:val="id-ID"/>
        </w:rPr>
        <w:footnoteReference w:id="4"/>
      </w:r>
    </w:p>
    <w:p w14:paraId="15F23D3B" w14:textId="77777777" w:rsidR="00CB4DFB"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Today, society often adopts the concept of education from the West without considering its suitability with the educational concept taught in the Qur'an and Hadith. Education with a worldly orientation is more desirable than religion-oriented education. On the other hand, the reinterpretation of the verses of the Qur'an and Hadith gave birth to an educational concept that is not only religiously oriented but also pays attention to the relevance of its teachings to the current concept of Western education. The term prophetic parenting in this century has again become an exciting discussion amid the many educational concepts adopted from the West. Some of the prophetic parenting concepts in Indonesia include Jamal Abdurrahman's work.</w:t>
      </w:r>
      <w:r>
        <w:rPr>
          <w:rStyle w:val="FootnoteReference"/>
          <w:rFonts w:ascii="Bookman Old Style" w:hAnsi="Bookman Old Style"/>
          <w:sz w:val="24"/>
          <w:szCs w:val="24"/>
          <w:lang w:val="id-ID"/>
        </w:rPr>
        <w:footnoteReference w:id="5"/>
      </w:r>
      <w:r w:rsidRPr="00F24623">
        <w:rPr>
          <w:rFonts w:ascii="Bookman Old Style" w:hAnsi="Bookman Old Style"/>
          <w:sz w:val="24"/>
          <w:szCs w:val="24"/>
          <w:lang w:val="id-ID"/>
        </w:rPr>
        <w:t xml:space="preserve"> and Muhammad Nur Abdul Hafizh Suwaid</w:t>
      </w:r>
      <w:r>
        <w:rPr>
          <w:rStyle w:val="FootnoteReference"/>
          <w:rFonts w:ascii="Bookman Old Style" w:hAnsi="Bookman Old Style"/>
          <w:sz w:val="24"/>
          <w:szCs w:val="24"/>
          <w:lang w:val="id-ID"/>
        </w:rPr>
        <w:footnoteReference w:id="6"/>
      </w:r>
      <w:r w:rsidRPr="00F24623">
        <w:rPr>
          <w:rFonts w:ascii="Bookman Old Style" w:hAnsi="Bookman Old Style"/>
          <w:sz w:val="24"/>
          <w:szCs w:val="24"/>
          <w:lang w:val="id-ID"/>
        </w:rPr>
        <w:t xml:space="preserve">. </w:t>
      </w:r>
      <w:r w:rsidR="00901840" w:rsidRPr="00F24623">
        <w:rPr>
          <w:rFonts w:ascii="Bookman Old Style" w:hAnsi="Bookman Old Style"/>
          <w:sz w:val="24"/>
          <w:szCs w:val="24"/>
          <w:lang w:val="id-ID"/>
        </w:rPr>
        <w:t>The concept of prophetic parenting offered by Abdurrahman and Suwaid is presented in language that is easy to understand and apply, so both can be said to be pioneers in the concept of prophetic parenting.</w:t>
      </w:r>
    </w:p>
    <w:p w14:paraId="0923D050" w14:textId="77777777" w:rsidR="00A75EF8" w:rsidRPr="00F24623" w:rsidRDefault="00000000" w:rsidP="00A75EF8">
      <w:pPr>
        <w:spacing w:after="0" w:line="276" w:lineRule="auto"/>
        <w:jc w:val="center"/>
        <w:rPr>
          <w:rFonts w:ascii="Bookman Old Style" w:hAnsi="Bookman Old Style"/>
          <w:b/>
          <w:bCs/>
          <w:noProof/>
          <w:sz w:val="24"/>
          <w:szCs w:val="24"/>
          <w:lang w:val="id-ID"/>
        </w:rPr>
      </w:pPr>
      <w:r w:rsidRPr="00F24623">
        <w:rPr>
          <w:rFonts w:ascii="Bookman Old Style" w:hAnsi="Bookman Old Style"/>
          <w:b/>
          <w:bCs/>
          <w:noProof/>
          <w:sz w:val="24"/>
          <w:szCs w:val="24"/>
          <w:lang w:val="id-ID"/>
        </w:rPr>
        <w:t>Chart 1</w:t>
      </w:r>
    </w:p>
    <w:p w14:paraId="3DFB324D" w14:textId="77777777" w:rsidR="00A75EF8" w:rsidRPr="00F24623" w:rsidRDefault="00000000" w:rsidP="00A75EF8">
      <w:pPr>
        <w:spacing w:after="0" w:line="276" w:lineRule="auto"/>
        <w:jc w:val="center"/>
        <w:rPr>
          <w:rFonts w:ascii="Bookman Old Style" w:hAnsi="Bookman Old Style"/>
          <w:b/>
          <w:bCs/>
          <w:noProof/>
          <w:sz w:val="24"/>
          <w:szCs w:val="24"/>
          <w:lang w:val="id-ID"/>
        </w:rPr>
      </w:pPr>
      <w:r w:rsidRPr="00F24623">
        <w:rPr>
          <w:rFonts w:ascii="Bookman Old Style" w:hAnsi="Bookman Old Style"/>
          <w:b/>
          <w:bCs/>
          <w:noProof/>
          <w:sz w:val="24"/>
          <w:szCs w:val="24"/>
          <w:lang w:val="id-ID"/>
        </w:rPr>
        <w:t>Framework of thinking</w:t>
      </w:r>
    </w:p>
    <w:p w14:paraId="68C59860" w14:textId="77777777" w:rsidR="00CB4DFB" w:rsidRPr="00F24623" w:rsidRDefault="00000000" w:rsidP="00A75EF8">
      <w:pPr>
        <w:spacing w:after="0" w:line="276" w:lineRule="auto"/>
        <w:jc w:val="center"/>
        <w:rPr>
          <w:rFonts w:ascii="Bookman Old Style" w:eastAsia="Bookman Old Style" w:hAnsi="Bookman Old Style" w:cs="Bookman Old Style"/>
          <w:sz w:val="24"/>
          <w:szCs w:val="24"/>
          <w:lang w:val="id-ID"/>
        </w:rPr>
      </w:pPr>
      <w:r>
        <w:rPr>
          <w:rFonts w:ascii="Bookman Old Style" w:hAnsi="Bookman Old Style"/>
          <w:noProof/>
          <w:sz w:val="24"/>
          <w:szCs w:val="24"/>
          <w:lang w:val="id-ID"/>
        </w:rPr>
        <mc:AlternateContent>
          <mc:Choice Requires="wpg">
            <w:drawing>
              <wp:anchor distT="0" distB="0" distL="114300" distR="114300" simplePos="0" relativeHeight="251658240" behindDoc="0" locked="0" layoutInCell="1" allowOverlap="1" wp14:anchorId="6F3C4BB6" wp14:editId="773180BF">
                <wp:simplePos x="0" y="0"/>
                <wp:positionH relativeFrom="column">
                  <wp:posOffset>-194310</wp:posOffset>
                </wp:positionH>
                <wp:positionV relativeFrom="paragraph">
                  <wp:posOffset>110490</wp:posOffset>
                </wp:positionV>
                <wp:extent cx="6094004" cy="790258"/>
                <wp:effectExtent l="19050" t="38100" r="40640" b="48260"/>
                <wp:wrapNone/>
                <wp:docPr id="735437678" name="Group 17"/>
                <wp:cNvGraphicFramePr/>
                <a:graphic xmlns:a="http://schemas.openxmlformats.org/drawingml/2006/main">
                  <a:graphicData uri="http://schemas.microsoft.com/office/word/2010/wordprocessingGroup">
                    <wpg:wgp>
                      <wpg:cNvGrpSpPr/>
                      <wpg:grpSpPr>
                        <a:xfrm>
                          <a:off x="0" y="0"/>
                          <a:ext cx="6094004" cy="790258"/>
                          <a:chOff x="0" y="0"/>
                          <a:chExt cx="6094004" cy="790258"/>
                        </a:xfrm>
                      </wpg:grpSpPr>
                      <wps:wsp>
                        <wps:cNvPr id="1622331594" name="Rectangle: Rounded Corners 7"/>
                        <wps:cNvSpPr/>
                        <wps:spPr>
                          <a:xfrm>
                            <a:off x="0" y="19050"/>
                            <a:ext cx="1445992" cy="336642"/>
                          </a:xfrm>
                          <a:prstGeom prst="roundRect">
                            <a:avLst/>
                          </a:prstGeom>
                          <a:solidFill>
                            <a:schemeClr val="accent3">
                              <a:lumMod val="75000"/>
                            </a:schemeClr>
                          </a:solidFill>
                          <a:ln>
                            <a:no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044B9789"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Jamal Abdurrahman's concept of prophetic parenting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66221034" name="Rectangle: Rounded Corners 7"/>
                        <wps:cNvSpPr/>
                        <wps:spPr>
                          <a:xfrm>
                            <a:off x="0" y="453616"/>
                            <a:ext cx="1445992" cy="336642"/>
                          </a:xfrm>
                          <a:prstGeom prst="roundRect">
                            <a:avLst/>
                          </a:prstGeom>
                          <a:solidFill>
                            <a:srgbClr val="C00000"/>
                          </a:solidFill>
                          <a:ln>
                            <a:no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3A43D1A1"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M. N. Abdul Hafizh Suwaid's concept of prophetic parenting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648184969" name="Group 16"/>
                        <wpg:cNvGrpSpPr/>
                        <wpg:grpSpPr>
                          <a:xfrm>
                            <a:off x="1434031" y="0"/>
                            <a:ext cx="4659973" cy="757628"/>
                            <a:chOff x="0" y="0"/>
                            <a:chExt cx="4659973" cy="757628"/>
                          </a:xfrm>
                        </wpg:grpSpPr>
                        <wps:wsp>
                          <wps:cNvPr id="752715173" name="Rectangle: Rounded Corners 7"/>
                          <wps:cNvSpPr/>
                          <wps:spPr>
                            <a:xfrm>
                              <a:off x="3213981" y="0"/>
                              <a:ext cx="1445992" cy="336642"/>
                            </a:xfrm>
                            <a:prstGeom prst="roundRect">
                              <a:avLst/>
                            </a:prstGeom>
                            <a:solidFill>
                              <a:schemeClr val="accent3">
                                <a:lumMod val="75000"/>
                              </a:schemeClr>
                            </a:solidFill>
                            <a:ln>
                              <a:no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35278811"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Jamal Abdurrahman's concept of prophetic parenting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551595040" name="Rectangle: Rounded Corners 7"/>
                          <wps:cNvSpPr/>
                          <wps:spPr>
                            <a:xfrm>
                              <a:off x="3213981" y="420986"/>
                              <a:ext cx="1445992" cy="336642"/>
                            </a:xfrm>
                            <a:prstGeom prst="roundRect">
                              <a:avLst/>
                            </a:prstGeom>
                            <a:solidFill>
                              <a:srgbClr val="C00000"/>
                            </a:solidFill>
                            <a:ln>
                              <a:noFill/>
                            </a:ln>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1ACB51AE"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M. N. Abdul Hafizh Suwaid's concept of prophetic parenting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080619151" name="Group 15"/>
                          <wpg:cNvGrpSpPr/>
                          <wpg:grpSpPr>
                            <a:xfrm>
                              <a:off x="0" y="153909"/>
                              <a:ext cx="3202678" cy="485775"/>
                              <a:chOff x="0" y="0"/>
                              <a:chExt cx="3202678" cy="485775"/>
                            </a:xfrm>
                          </wpg:grpSpPr>
                          <wps:wsp>
                            <wps:cNvPr id="1985399134" name="Connector: Elbow 13"/>
                            <wps:cNvCnPr/>
                            <wps:spPr>
                              <a:xfrm flipH="1">
                                <a:off x="0" y="268775"/>
                                <a:ext cx="256123" cy="204416"/>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925079804" name="Group 14"/>
                            <wpg:cNvGrpSpPr/>
                            <wpg:grpSpPr>
                              <a:xfrm>
                                <a:off x="263494" y="0"/>
                                <a:ext cx="2709463" cy="485775"/>
                                <a:chOff x="0" y="0"/>
                                <a:chExt cx="2709463" cy="485775"/>
                              </a:xfrm>
                            </wpg:grpSpPr>
                            <wps:wsp>
                              <wps:cNvPr id="873241788" name="Rectangle: Rounded Corners 3"/>
                              <wps:cNvSpPr/>
                              <wps:spPr>
                                <a:xfrm>
                                  <a:off x="0" y="0"/>
                                  <a:ext cx="1342390" cy="485775"/>
                                </a:xfrm>
                                <a:prstGeom prst="roundRect">
                                  <a:avLst/>
                                </a:prstGeom>
                                <a:solidFill>
                                  <a:schemeClr val="accent6">
                                    <a:lumMod val="75000"/>
                                  </a:schemeClr>
                                </a:solidFill>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514F47B9" w14:textId="77777777" w:rsidR="00F24623" w:rsidRPr="009871F4" w:rsidRDefault="00000000" w:rsidP="008F57AC">
                                    <w:pPr>
                                      <w:spacing w:after="0"/>
                                      <w:jc w:val="center"/>
                                      <w:rPr>
                                        <w:rFonts w:ascii="Bookman Old Style" w:hAnsi="Bookman Old Style"/>
                                        <w:b/>
                                        <w:bCs/>
                                        <w:color w:val="000000" w:themeColor="text1"/>
                                        <w:sz w:val="20"/>
                                        <w:szCs w:val="20"/>
                                      </w:rPr>
                                    </w:pPr>
                                    <w:r w:rsidRPr="009871F4">
                                      <w:rPr>
                                        <w:rFonts w:ascii="Bookman Old Style" w:hAnsi="Bookman Old Style"/>
                                        <w:b/>
                                        <w:bCs/>
                                        <w:color w:val="000000" w:themeColor="text1"/>
                                        <w:sz w:val="20"/>
                                        <w:szCs w:val="20"/>
                                      </w:rPr>
                                      <w:t>2013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89221278" name="Rectangle: Rounded Corners 3"/>
                              <wps:cNvSpPr/>
                              <wps:spPr>
                                <a:xfrm>
                                  <a:off x="1367073" y="0"/>
                                  <a:ext cx="1342390" cy="485775"/>
                                </a:xfrm>
                                <a:prstGeom prst="roundRect">
                                  <a:avLst/>
                                </a:prstGeom>
                                <a:solidFill>
                                  <a:srgbClr val="FFCC00"/>
                                </a:solidFill>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587B2AAF" w14:textId="77777777" w:rsidR="00F24623" w:rsidRPr="009871F4" w:rsidRDefault="00000000" w:rsidP="008F57AC">
                                    <w:pPr>
                                      <w:spacing w:after="0"/>
                                      <w:jc w:val="center"/>
                                      <w:rPr>
                                        <w:rFonts w:ascii="Bookman Old Style" w:hAnsi="Bookman Old Style"/>
                                        <w:b/>
                                        <w:bCs/>
                                        <w:color w:val="000000" w:themeColor="text1"/>
                                        <w:sz w:val="20"/>
                                        <w:szCs w:val="20"/>
                                      </w:rPr>
                                    </w:pPr>
                                    <w:r w:rsidRPr="009871F4">
                                      <w:rPr>
                                        <w:rFonts w:ascii="Bookman Old Style" w:hAnsi="Bookman Old Style"/>
                                        <w:b/>
                                        <w:bCs/>
                                        <w:color w:val="000000" w:themeColor="text1"/>
                                        <w:sz w:val="20"/>
                                        <w:szCs w:val="20"/>
                                      </w:rPr>
                                      <w:t>Merdeka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1212261900" name="Connector: Elbow 8"/>
                            <wps:cNvCnPr/>
                            <wps:spPr>
                              <a:xfrm flipV="1">
                                <a:off x="2985758" y="28103"/>
                                <a:ext cx="216920" cy="186884"/>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5094918" name="Connector: Elbow 9"/>
                            <wps:cNvCnPr/>
                            <wps:spPr>
                              <a:xfrm>
                                <a:off x="2985758" y="214454"/>
                                <a:ext cx="216535" cy="190222"/>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7914521" name="Connector: Elbow 11"/>
                            <wps:cNvCnPr/>
                            <wps:spPr>
                              <a:xfrm flipH="1" flipV="1">
                                <a:off x="13581" y="37157"/>
                                <a:ext cx="232487" cy="231711"/>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6F3C4BB6" id="Group 17" o:spid="_x0000_s1026" style="position:absolute;left:0;text-align:left;margin-left:-15.3pt;margin-top:8.7pt;width:479.85pt;height:62.25pt;z-index:251658240" coordsize="6094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">
                <v:roundrect id="Rectangle: Rounded Corners 7" o:spid="_x0000_s1027" style="position:absolute;top:190;width:14459;height:3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" fillcolor="#76923c [2406]" stroked="f" strokeweight="2pt">
                  <v:textbox>
                    <w:txbxContent>
                      <w:p w14:paraId="044B9789"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Jamal Abdurrahman's concept of prophetic parenting</w:t>
                        </w:r>
                      </w:p>
                    </w:txbxContent>
                  </v:textbox>
                </v:roundrect>
                <v:roundrect id="Rectangle: Rounded Corners 7" o:spid="_x0000_s1028" style="position:absolute;top:4536;width:14459;height:3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" fillcolor="#c00000" stroked="f" strokeweight="2pt">
                  <v:textbox>
                    <w:txbxContent>
                      <w:p w14:paraId="3A43D1A1"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M. N. Abdul Hafizh Suwaid's concept of prophetic parenting</w:t>
                        </w:r>
                      </w:p>
                    </w:txbxContent>
                  </v:textbox>
                </v:roundrect>
                <v:group id="Group 16" o:spid="_x0000_s1029" style="position:absolute;left:14340;width:46600;height:7576" coordsize="46599,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">
                  <v:roundrect id="Rectangle: Rounded Corners 7" o:spid="_x0000_s1030" style="position:absolute;left:32139;width:14460;height:3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" fillcolor="#76923c [2406]" stroked="f" strokeweight="2pt">
                    <v:textbox>
                      <w:txbxContent>
                        <w:p w14:paraId="35278811"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Jamal Abdurrahman's concept of prophetic parenting</w:t>
                          </w:r>
                        </w:p>
                      </w:txbxContent>
                    </v:textbox>
                  </v:roundrect>
                  <v:roundrect id="Rectangle: Rounded Corners 7" o:spid="_x0000_s1031" style="position:absolute;left:32139;top:4209;width:14460;height:3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" fillcolor="#c00000" stroked="f" strokeweight="2pt">
                    <v:textbox>
                      <w:txbxContent>
                        <w:p w14:paraId="1ACB51AE" w14:textId="77777777" w:rsidR="008F57AC" w:rsidRPr="009871F4" w:rsidRDefault="00000000" w:rsidP="008F57AC">
                          <w:pPr>
                            <w:jc w:val="center"/>
                            <w:rPr>
                              <w:rFonts w:ascii="Bookman Old Style" w:hAnsi="Bookman Old Style"/>
                              <w:b/>
                              <w:bCs/>
                              <w:sz w:val="12"/>
                              <w:szCs w:val="12"/>
                            </w:rPr>
                          </w:pPr>
                          <w:r w:rsidRPr="009871F4">
                            <w:rPr>
                              <w:rFonts w:ascii="Bookman Old Style" w:hAnsi="Bookman Old Style"/>
                              <w:b/>
                              <w:bCs/>
                              <w:sz w:val="12"/>
                              <w:szCs w:val="12"/>
                            </w:rPr>
                            <w:t>M. N. Abdul Hafizh Suwaid's concept of prophetic parenting</w:t>
                          </w:r>
                        </w:p>
                      </w:txbxContent>
                    </v:textbox>
                  </v:roundrect>
                  <v:group id="Group 15" o:spid="_x0000_s1032" style="position:absolute;top:1539;width:32026;height:4857" coordsize="3202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33" type="#_x0000_t34" style="position:absolute;top:2687;width:2561;height:204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" strokecolor="black [3213]">
                      <v:stroke endarrow="block"/>
                    </v:shape>
                    <v:group id="Group 14" o:spid="_x0000_s1034" style="position:absolute;left:2634;width:27095;height:4857" coordsize="27094,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">
                      <v:roundrect id="Rectangle: Rounded Corners 3" o:spid="_x0000_s1035" style="position:absolute;width:13423;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" fillcolor="#e36c0a [2409]" strokecolor="#0a121c [484]" strokeweight="2pt">
                        <v:textbox>
                          <w:txbxContent>
                            <w:p w14:paraId="514F47B9" w14:textId="77777777" w:rsidR="00F24623" w:rsidRPr="009871F4" w:rsidRDefault="00000000" w:rsidP="008F57AC">
                              <w:pPr>
                                <w:spacing w:after="0"/>
                                <w:jc w:val="center"/>
                                <w:rPr>
                                  <w:rFonts w:ascii="Bookman Old Style" w:hAnsi="Bookman Old Style"/>
                                  <w:b/>
                                  <w:bCs/>
                                  <w:color w:val="000000" w:themeColor="text1"/>
                                  <w:sz w:val="20"/>
                                  <w:szCs w:val="20"/>
                                </w:rPr>
                              </w:pPr>
                              <w:r w:rsidRPr="009871F4">
                                <w:rPr>
                                  <w:rFonts w:ascii="Bookman Old Style" w:hAnsi="Bookman Old Style"/>
                                  <w:b/>
                                  <w:bCs/>
                                  <w:color w:val="000000" w:themeColor="text1"/>
                                  <w:sz w:val="20"/>
                                  <w:szCs w:val="20"/>
                                </w:rPr>
                                <w:t>2013 Curriculum</w:t>
                              </w:r>
                            </w:p>
                          </w:txbxContent>
                        </v:textbox>
                      </v:roundrect>
                      <v:roundrect id="Rectangle: Rounded Corners 3" o:spid="_x0000_s1036" style="position:absolute;left:13670;width:13424;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" fillcolor="#fc0" strokecolor="#0a121c [484]" strokeweight="2pt">
                        <v:textbox>
                          <w:txbxContent>
                            <w:p w14:paraId="587B2AAF" w14:textId="77777777" w:rsidR="00F24623" w:rsidRPr="009871F4" w:rsidRDefault="00000000" w:rsidP="008F57AC">
                              <w:pPr>
                                <w:spacing w:after="0"/>
                                <w:jc w:val="center"/>
                                <w:rPr>
                                  <w:rFonts w:ascii="Bookman Old Style" w:hAnsi="Bookman Old Style"/>
                                  <w:b/>
                                  <w:bCs/>
                                  <w:color w:val="000000" w:themeColor="text1"/>
                                  <w:sz w:val="20"/>
                                  <w:szCs w:val="20"/>
                                </w:rPr>
                              </w:pPr>
                              <w:r w:rsidRPr="009871F4">
                                <w:rPr>
                                  <w:rFonts w:ascii="Bookman Old Style" w:hAnsi="Bookman Old Style"/>
                                  <w:b/>
                                  <w:bCs/>
                                  <w:color w:val="000000" w:themeColor="text1"/>
                                  <w:sz w:val="20"/>
                                  <w:szCs w:val="20"/>
                                </w:rPr>
                                <w:t>Merdeka Curriculum</w:t>
                              </w:r>
                            </w:p>
                          </w:txbxContent>
                        </v:textbox>
                      </v:roundrect>
                    </v:group>
                    <v:shape id="Connector: Elbow 8" o:spid="_x0000_s1037" type="#_x0000_t34" style="position:absolute;left:29857;top:281;width:2169;height:18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" strokecolor="black [3213]">
                      <v:stroke endarrow="block"/>
                    </v:shape>
                    <v:shape id="Connector: Elbow 9" o:spid="_x0000_s1038" type="#_x0000_t34" style="position:absolute;left:29857;top:2144;width:2165;height:19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" strokecolor="black [3213]">
                      <v:stroke endarrow="block"/>
                    </v:shape>
                    <v:shape id="Connector: Elbow 11" o:spid="_x0000_s1039" type="#_x0000_t34" style="position:absolute;left:135;top:371;width:2325;height:231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" strokecolor="black [3213]">
                      <v:stroke endarrow="block"/>
                    </v:shape>
                  </v:group>
                </v:group>
              </v:group>
            </w:pict>
          </mc:Fallback>
        </mc:AlternateContent>
      </w:r>
    </w:p>
    <w:p w14:paraId="7F7383FF" w14:textId="77777777" w:rsidR="00A75EF8" w:rsidRPr="00F24623" w:rsidRDefault="00A75EF8" w:rsidP="00610179">
      <w:pPr>
        <w:spacing w:after="0" w:line="276" w:lineRule="auto"/>
        <w:jc w:val="both"/>
        <w:rPr>
          <w:rFonts w:ascii="Bookman Old Style" w:eastAsia="Bookman Old Style" w:hAnsi="Bookman Old Style" w:cs="Bookman Old Style"/>
          <w:sz w:val="24"/>
          <w:szCs w:val="24"/>
        </w:rPr>
      </w:pPr>
    </w:p>
    <w:p w14:paraId="0D9BC7C6" w14:textId="77777777" w:rsidR="00F24623" w:rsidRPr="00F24623" w:rsidRDefault="00F24623" w:rsidP="00610179">
      <w:pPr>
        <w:spacing w:after="0" w:line="276" w:lineRule="auto"/>
        <w:jc w:val="both"/>
        <w:rPr>
          <w:rFonts w:ascii="Bookman Old Style" w:eastAsia="Bookman Old Style" w:hAnsi="Bookman Old Style" w:cs="Bookman Old Style"/>
          <w:sz w:val="24"/>
          <w:szCs w:val="24"/>
          <w:lang w:val="id-ID"/>
        </w:rPr>
      </w:pPr>
    </w:p>
    <w:p w14:paraId="2C4BAD67" w14:textId="77777777" w:rsidR="00F24623" w:rsidRPr="00F24623" w:rsidRDefault="00000000" w:rsidP="00ED0F2C">
      <w:pPr>
        <w:spacing w:after="0" w:line="276" w:lineRule="auto"/>
        <w:ind w:firstLine="567"/>
        <w:jc w:val="both"/>
        <w:rPr>
          <w:rFonts w:ascii="Bookman Old Style" w:eastAsia="Bookman Old Style" w:hAnsi="Bookman Old Style" w:cs="Bookman Old Style"/>
          <w:sz w:val="24"/>
          <w:szCs w:val="24"/>
          <w:lang w:val="id-ID"/>
        </w:rPr>
      </w:pPr>
      <w:r w:rsidRPr="00F24623">
        <w:rPr>
          <w:rFonts w:ascii="Bookman Old Style" w:eastAsia="Bookman Old Style" w:hAnsi="Bookman Old Style" w:cs="Bookman Old Style"/>
          <w:sz w:val="24"/>
          <w:szCs w:val="24"/>
          <w:lang w:val="id-ID"/>
        </w:rPr>
        <w:tab/>
      </w:r>
    </w:p>
    <w:p w14:paraId="6E482447" w14:textId="77777777" w:rsidR="008F57AC" w:rsidRDefault="008F57AC" w:rsidP="00ED0F2C">
      <w:pPr>
        <w:spacing w:after="0" w:line="276" w:lineRule="auto"/>
        <w:ind w:firstLine="567"/>
        <w:jc w:val="both"/>
        <w:rPr>
          <w:rFonts w:ascii="Bookman Old Style" w:eastAsia="Bookman Old Style" w:hAnsi="Bookman Old Style" w:cs="Bookman Old Style"/>
          <w:sz w:val="24"/>
          <w:szCs w:val="24"/>
        </w:rPr>
      </w:pPr>
    </w:p>
    <w:p w14:paraId="60A4AC28" w14:textId="77777777" w:rsidR="00E8142C" w:rsidRPr="00F24623" w:rsidRDefault="00000000" w:rsidP="00ED0F2C">
      <w:pPr>
        <w:spacing w:after="0" w:line="276" w:lineRule="auto"/>
        <w:ind w:firstLine="567"/>
        <w:jc w:val="both"/>
        <w:rPr>
          <w:rFonts w:ascii="Bookman Old Style" w:eastAsia="Bookman Old Style" w:hAnsi="Bookman Old Style" w:cs="Bookman Old Style"/>
          <w:sz w:val="24"/>
          <w:szCs w:val="24"/>
        </w:rPr>
      </w:pPr>
      <w:r w:rsidRPr="00F24623">
        <w:rPr>
          <w:rFonts w:ascii="Bookman Old Style" w:eastAsia="Bookman Old Style" w:hAnsi="Bookman Old Style" w:cs="Bookman Old Style"/>
          <w:sz w:val="24"/>
          <w:szCs w:val="24"/>
        </w:rPr>
        <w:t xml:space="preserve">The latest study (recent research) related to prophetic parenting and its relation </w:t>
      </w:r>
      <w:r w:rsidRPr="00F24623">
        <w:rPr>
          <w:rFonts w:ascii="Bookman Old Style" w:hAnsi="Bookman Old Style"/>
          <w:sz w:val="24"/>
          <w:szCs w:val="24"/>
          <w:lang w:val="id-ID"/>
        </w:rPr>
        <w:t>to</w:t>
      </w:r>
      <w:r w:rsidRPr="00F24623">
        <w:rPr>
          <w:rFonts w:ascii="Bookman Old Style" w:eastAsia="Bookman Old Style" w:hAnsi="Bookman Old Style" w:cs="Bookman Old Style"/>
          <w:sz w:val="24"/>
          <w:szCs w:val="24"/>
        </w:rPr>
        <w:t xml:space="preserve"> the early childhood education sector was conducted by Nur Mifta Hurrohmah, and M. Rizqon Al Musafiri entitled Prophetic Parenting Parenting Patterns in the Formation of Early Childhood Character. This research examines how prophetic parenting can be used as a model for parenting in shaping the character of early childhood. In addition, research conducted by Nurul Hidayah, Yuzarion, Dini Yuniarti, Fuadah Fakhruddiana, Selasih, and Casminto entitled Psychoeducation of Prophetic Parenting for Parents of Kindergarten Students in Nganggring Turi Sleman Yogyakarta found that prophetic parenting is a helpful method for parents and children. If the previous studies emphasized literature on prophetic parenting, this research focuses more on educating parents about strategic steps to implement prophetic parenting</w:t>
      </w:r>
      <w:r w:rsidR="008F4A56" w:rsidRPr="00F24623">
        <w:rPr>
          <w:rFonts w:ascii="Bookman Old Style" w:eastAsia="Bookman Old Style" w:hAnsi="Bookman Old Style" w:cs="Bookman Old Style"/>
          <w:sz w:val="24"/>
          <w:szCs w:val="24"/>
        </w:rPr>
        <w:t xml:space="preserve">. </w:t>
      </w:r>
    </w:p>
    <w:p w14:paraId="286D57D2" w14:textId="77777777" w:rsidR="00AA0C8E" w:rsidRPr="00F24623" w:rsidRDefault="00000000" w:rsidP="00ED0F2C">
      <w:pPr>
        <w:spacing w:after="0" w:line="276" w:lineRule="auto"/>
        <w:ind w:firstLine="567"/>
        <w:jc w:val="both"/>
        <w:rPr>
          <w:rFonts w:ascii="Bookman Old Style" w:eastAsia="Bookman Old Style" w:hAnsi="Bookman Old Style" w:cs="Bookman Old Style"/>
          <w:sz w:val="24"/>
          <w:szCs w:val="24"/>
        </w:rPr>
      </w:pPr>
      <w:r w:rsidRPr="00F24623">
        <w:rPr>
          <w:rFonts w:ascii="Bookman Old Style" w:eastAsia="Bookman Old Style" w:hAnsi="Bookman Old Style" w:cs="Bookman Old Style"/>
          <w:sz w:val="24"/>
          <w:szCs w:val="24"/>
        </w:rPr>
        <w:t xml:space="preserve">The difference between this research and these studies is that this research does not only </w:t>
      </w:r>
      <w:r w:rsidRPr="00F24623">
        <w:rPr>
          <w:rFonts w:ascii="Bookman Old Style" w:hAnsi="Bookman Old Style"/>
          <w:sz w:val="24"/>
          <w:szCs w:val="24"/>
          <w:lang w:val="id-ID"/>
        </w:rPr>
        <w:t>examine</w:t>
      </w:r>
      <w:r w:rsidRPr="00F24623">
        <w:rPr>
          <w:rFonts w:ascii="Bookman Old Style" w:eastAsia="Bookman Old Style" w:hAnsi="Bookman Old Style" w:cs="Bookman Old Style"/>
          <w:sz w:val="24"/>
          <w:szCs w:val="24"/>
        </w:rPr>
        <w:t xml:space="preserve"> prophetic parenting and its relation to upbringing but also relates it to the two curricula used in early childhood education institutions in Indonesia, namely the 2013 Curriculum and the Merdeka Curriculum. This research is expected to be useful for educators in early childhood education institutions and parents who wish to apply prophetic parenting concepts, which are also relevant to the 2013 curriculum and the </w:t>
      </w:r>
      <w:r w:rsidR="00F24623" w:rsidRPr="00F24623">
        <w:rPr>
          <w:rFonts w:ascii="Bookman Old Style" w:eastAsia="Bookman Old Style" w:hAnsi="Bookman Old Style" w:cs="Bookman Old Style"/>
          <w:sz w:val="24"/>
          <w:szCs w:val="24"/>
        </w:rPr>
        <w:t>Merdeka</w:t>
      </w:r>
      <w:r w:rsidRPr="00F24623">
        <w:rPr>
          <w:rFonts w:ascii="Bookman Old Style" w:eastAsia="Bookman Old Style" w:hAnsi="Bookman Old Style" w:cs="Bookman Old Style"/>
          <w:sz w:val="24"/>
          <w:szCs w:val="24"/>
        </w:rPr>
        <w:t xml:space="preserve"> Curriculum used in early childhood education institutions</w:t>
      </w:r>
      <w:r w:rsidR="00E8142C" w:rsidRPr="00F24623">
        <w:rPr>
          <w:rFonts w:ascii="Bookman Old Style" w:eastAsia="Bookman Old Style" w:hAnsi="Bookman Old Style" w:cs="Bookman Old Style"/>
          <w:sz w:val="24"/>
          <w:szCs w:val="24"/>
        </w:rPr>
        <w:t xml:space="preserve">. </w:t>
      </w:r>
    </w:p>
    <w:p w14:paraId="697DF56F" w14:textId="365DF305" w:rsidR="003B78F0" w:rsidRPr="00F24623" w:rsidRDefault="00000000" w:rsidP="00BA309D">
      <w:pPr>
        <w:spacing w:after="0" w:line="276" w:lineRule="auto"/>
        <w:jc w:val="both"/>
        <w:rPr>
          <w:rFonts w:ascii="Bookman Old Style" w:eastAsia="Bookman Old Style" w:hAnsi="Bookman Old Style" w:cs="Bookman Old Style"/>
          <w:b/>
          <w:color w:val="000000"/>
          <w:sz w:val="24"/>
          <w:szCs w:val="24"/>
          <w:lang w:val="id-ID"/>
        </w:rPr>
      </w:pPr>
      <w:r w:rsidRPr="00F24623">
        <w:rPr>
          <w:rFonts w:ascii="Bookman Old Style" w:eastAsia="Bookman Old Style" w:hAnsi="Bookman Old Style" w:cs="Bookman Old Style"/>
          <w:sz w:val="24"/>
          <w:szCs w:val="24"/>
        </w:rPr>
        <w:t xml:space="preserve"> </w:t>
      </w:r>
      <w:r w:rsidRPr="00F24623">
        <w:rPr>
          <w:rFonts w:ascii="Bookman Old Style" w:eastAsia="Bookman Old Style" w:hAnsi="Bookman Old Style" w:cs="Bookman Old Style"/>
          <w:b/>
          <w:color w:val="000000"/>
          <w:sz w:val="24"/>
          <w:szCs w:val="24"/>
          <w:lang w:val="id-ID"/>
        </w:rPr>
        <w:t>Met</w:t>
      </w:r>
      <w:r w:rsidR="00EC0EC0" w:rsidRPr="00F24623">
        <w:rPr>
          <w:rFonts w:ascii="Bookman Old Style" w:eastAsia="Bookman Old Style" w:hAnsi="Bookman Old Style" w:cs="Bookman Old Style"/>
          <w:b/>
          <w:color w:val="000000"/>
          <w:sz w:val="24"/>
          <w:szCs w:val="24"/>
        </w:rPr>
        <w:t>h</w:t>
      </w:r>
      <w:r w:rsidRPr="00F24623">
        <w:rPr>
          <w:rFonts w:ascii="Bookman Old Style" w:eastAsia="Bookman Old Style" w:hAnsi="Bookman Old Style" w:cs="Bookman Old Style"/>
          <w:b/>
          <w:color w:val="000000"/>
          <w:sz w:val="24"/>
          <w:szCs w:val="24"/>
          <w:lang w:val="id-ID"/>
        </w:rPr>
        <w:t>od</w:t>
      </w:r>
    </w:p>
    <w:p w14:paraId="203D82C9" w14:textId="77777777" w:rsidR="0029799C" w:rsidRPr="00F24623" w:rsidRDefault="00000000" w:rsidP="00ED0F2C">
      <w:pPr>
        <w:spacing w:after="0" w:line="276" w:lineRule="auto"/>
        <w:ind w:firstLine="567"/>
        <w:jc w:val="both"/>
        <w:rPr>
          <w:rFonts w:ascii="Bookman Old Style" w:hAnsi="Bookman Old Style"/>
          <w:sz w:val="24"/>
          <w:szCs w:val="24"/>
          <w:lang w:val="id-ID"/>
        </w:rPr>
      </w:pPr>
      <w:r w:rsidRPr="00F24623">
        <w:rPr>
          <w:rFonts w:ascii="Bookman Old Style" w:hAnsi="Bookman Old Style"/>
          <w:sz w:val="24"/>
          <w:szCs w:val="24"/>
          <w:lang w:val="id-ID"/>
        </w:rPr>
        <w:t>The research method used in this research is library research. The library research method is a research method that uses various forms of writing or references such as documents, research articles, books, notes, reports, and others in terms of data collection.</w:t>
      </w:r>
      <w:r>
        <w:rPr>
          <w:rStyle w:val="FootnoteReference"/>
          <w:rFonts w:ascii="Bookman Old Style" w:hAnsi="Bookman Old Style"/>
          <w:sz w:val="24"/>
          <w:szCs w:val="24"/>
          <w:lang w:val="id-ID"/>
        </w:rPr>
        <w:footnoteReference w:id="7"/>
      </w:r>
      <w:r w:rsidR="00295D6C" w:rsidRPr="00F24623">
        <w:rPr>
          <w:rFonts w:ascii="Bookman Old Style" w:hAnsi="Bookman Old Style"/>
          <w:sz w:val="24"/>
          <w:szCs w:val="24"/>
          <w:lang w:val="id-ID"/>
        </w:rPr>
        <w:t xml:space="preserve">. </w:t>
      </w:r>
      <w:r w:rsidRPr="00F24623">
        <w:rPr>
          <w:rFonts w:ascii="Bookman Old Style" w:hAnsi="Bookman Old Style"/>
          <w:sz w:val="24"/>
          <w:szCs w:val="24"/>
          <w:lang w:val="id-ID"/>
        </w:rPr>
        <w:t>In this study, the authors involved 4 (four) documents to be analyzed, among others:</w:t>
      </w:r>
    </w:p>
    <w:p w14:paraId="72CF1C3A" w14:textId="77777777" w:rsidR="00C67681" w:rsidRPr="00F24623" w:rsidRDefault="00000000" w:rsidP="00C67681">
      <w:pPr>
        <w:pStyle w:val="ListParagraph"/>
        <w:numPr>
          <w:ilvl w:val="3"/>
          <w:numId w:val="1"/>
        </w:numPr>
        <w:spacing w:after="0" w:line="276" w:lineRule="auto"/>
        <w:ind w:left="567" w:hanging="283"/>
        <w:jc w:val="both"/>
        <w:rPr>
          <w:rFonts w:ascii="Bookman Old Style" w:hAnsi="Bookman Old Style"/>
          <w:sz w:val="24"/>
          <w:szCs w:val="24"/>
          <w:lang w:val="id-ID"/>
        </w:rPr>
      </w:pPr>
      <w:r w:rsidRPr="00F24623">
        <w:rPr>
          <w:rFonts w:ascii="Bookman Old Style" w:hAnsi="Bookman Old Style"/>
          <w:sz w:val="24"/>
          <w:szCs w:val="24"/>
          <w:lang w:val="id-ID"/>
        </w:rPr>
        <w:t>Policy regarding the 2013 Curriculum contained in the Regulation of the Minister of Education and Culture of the Republic of Indonesia Number 146 of 2013 concerning the 2013 Curriculum of Early Childhood Education</w:t>
      </w:r>
      <w:r w:rsidRPr="00F24623">
        <w:rPr>
          <w:rFonts w:ascii="Bookman Old Style" w:hAnsi="Bookman Old Style"/>
          <w:sz w:val="24"/>
          <w:szCs w:val="24"/>
        </w:rPr>
        <w:t>;</w:t>
      </w:r>
    </w:p>
    <w:p w14:paraId="0E7ADAA7" w14:textId="77777777" w:rsidR="00C67681" w:rsidRPr="00F24623" w:rsidRDefault="00000000" w:rsidP="00C67681">
      <w:pPr>
        <w:pStyle w:val="ListParagraph"/>
        <w:numPr>
          <w:ilvl w:val="3"/>
          <w:numId w:val="1"/>
        </w:numPr>
        <w:spacing w:after="0" w:line="276" w:lineRule="auto"/>
        <w:ind w:left="567" w:hanging="283"/>
        <w:jc w:val="both"/>
        <w:rPr>
          <w:rFonts w:ascii="Bookman Old Style" w:hAnsi="Bookman Old Style"/>
          <w:sz w:val="24"/>
          <w:szCs w:val="24"/>
          <w:lang w:val="id-ID"/>
        </w:rPr>
      </w:pPr>
      <w:r w:rsidRPr="00F24623">
        <w:rPr>
          <w:rFonts w:ascii="Bookman Old Style" w:hAnsi="Bookman Old Style"/>
          <w:sz w:val="24"/>
          <w:szCs w:val="24"/>
          <w:lang w:val="id-ID"/>
        </w:rPr>
        <w:t xml:space="preserve">The policy regarding the </w:t>
      </w:r>
      <w:r w:rsidR="00F24623" w:rsidRPr="00F24623">
        <w:rPr>
          <w:rFonts w:ascii="Bookman Old Style" w:hAnsi="Bookman Old Style"/>
          <w:sz w:val="24"/>
          <w:szCs w:val="24"/>
        </w:rPr>
        <w:t>Merdeka Curriculum</w:t>
      </w:r>
      <w:r w:rsidRPr="00F24623">
        <w:rPr>
          <w:rFonts w:ascii="Bookman Old Style" w:hAnsi="Bookman Old Style"/>
          <w:sz w:val="24"/>
          <w:szCs w:val="24"/>
          <w:lang w:val="id-ID"/>
        </w:rPr>
        <w:t xml:space="preserve"> at the Early Childhood Education level is regulated in the Decree of the Minister of Education and Culture of the Republic of Indonesia Number 958/P/2020 concerning Learning Outcomes in Early Childhood Education, Basic Education and Secondary Education</w:t>
      </w:r>
      <w:r w:rsidRPr="00F24623">
        <w:rPr>
          <w:rFonts w:ascii="Bookman Old Style" w:hAnsi="Bookman Old Style"/>
          <w:sz w:val="24"/>
          <w:szCs w:val="24"/>
        </w:rPr>
        <w:t>;</w:t>
      </w:r>
    </w:p>
    <w:p w14:paraId="1A22FCA1" w14:textId="77777777" w:rsidR="00C67681" w:rsidRPr="00F24623" w:rsidRDefault="00000000" w:rsidP="00C67681">
      <w:pPr>
        <w:pStyle w:val="ListParagraph"/>
        <w:numPr>
          <w:ilvl w:val="3"/>
          <w:numId w:val="1"/>
        </w:numPr>
        <w:spacing w:after="0" w:line="276" w:lineRule="auto"/>
        <w:ind w:left="567" w:hanging="283"/>
        <w:jc w:val="both"/>
        <w:rPr>
          <w:rFonts w:ascii="Bookman Old Style" w:hAnsi="Bookman Old Style"/>
          <w:sz w:val="24"/>
          <w:szCs w:val="24"/>
          <w:lang w:val="id-ID"/>
        </w:rPr>
      </w:pPr>
      <w:r w:rsidRPr="00F24623">
        <w:rPr>
          <w:rFonts w:ascii="Bookman Old Style" w:hAnsi="Bookman Old Style"/>
          <w:sz w:val="24"/>
          <w:szCs w:val="24"/>
          <w:lang w:val="id-ID"/>
        </w:rPr>
        <w:t xml:space="preserve">The Book of </w:t>
      </w:r>
      <w:r w:rsidRPr="00501283">
        <w:rPr>
          <w:rFonts w:ascii="Bookman Old Style" w:hAnsi="Bookman Old Style"/>
          <w:i/>
          <w:iCs/>
          <w:sz w:val="24"/>
          <w:szCs w:val="24"/>
          <w:lang w:val="id-ID"/>
        </w:rPr>
        <w:t>A</w:t>
      </w:r>
      <w:r w:rsidRPr="00501283">
        <w:rPr>
          <w:rFonts w:ascii="Cambria" w:hAnsi="Cambria" w:cs="Cambria"/>
          <w:i/>
          <w:iCs/>
          <w:sz w:val="24"/>
          <w:szCs w:val="24"/>
          <w:lang w:val="id-ID"/>
        </w:rPr>
        <w:t>ṭ</w:t>
      </w:r>
      <w:r w:rsidRPr="00501283">
        <w:rPr>
          <w:rFonts w:ascii="Bookman Old Style" w:hAnsi="Bookman Old Style"/>
          <w:i/>
          <w:iCs/>
          <w:sz w:val="24"/>
          <w:szCs w:val="24"/>
          <w:lang w:val="id-ID"/>
        </w:rPr>
        <w:t>fālu Al-Muslimīn</w:t>
      </w:r>
      <w:r w:rsidRPr="00F24623">
        <w:rPr>
          <w:rFonts w:ascii="Bookman Old Style" w:hAnsi="Bookman Old Style"/>
          <w:sz w:val="24"/>
          <w:szCs w:val="24"/>
          <w:lang w:val="id-ID"/>
        </w:rPr>
        <w:t xml:space="preserve"> </w:t>
      </w:r>
      <w:r w:rsidRPr="00501283">
        <w:rPr>
          <w:rFonts w:ascii="Bookman Old Style" w:hAnsi="Bookman Old Style"/>
          <w:i/>
          <w:iCs/>
          <w:sz w:val="24"/>
          <w:szCs w:val="24"/>
          <w:lang w:val="id-ID"/>
        </w:rPr>
        <w:t>Kaifa Rabbāhum an-Nabiyyu Al</w:t>
      </w:r>
      <w:r w:rsidR="009E3516" w:rsidRPr="00501283">
        <w:rPr>
          <w:rFonts w:ascii="Bookman Old Style" w:hAnsi="Bookman Old Style"/>
          <w:i/>
          <w:iCs/>
          <w:sz w:val="24"/>
          <w:szCs w:val="24"/>
        </w:rPr>
        <w:t>-</w:t>
      </w:r>
      <w:r w:rsidRPr="00501283">
        <w:rPr>
          <w:rFonts w:ascii="Bookman Old Style" w:hAnsi="Bookman Old Style"/>
          <w:i/>
          <w:iCs/>
          <w:sz w:val="24"/>
          <w:szCs w:val="24"/>
          <w:lang w:val="id-ID"/>
        </w:rPr>
        <w:t xml:space="preserve">Amīn </w:t>
      </w:r>
      <w:r w:rsidRPr="00501283">
        <w:rPr>
          <w:rFonts w:ascii="Cambria" w:hAnsi="Cambria" w:cs="Cambria"/>
          <w:i/>
          <w:iCs/>
          <w:sz w:val="24"/>
          <w:szCs w:val="24"/>
          <w:lang w:val="id-ID"/>
        </w:rPr>
        <w:t>Ṣ</w:t>
      </w:r>
      <w:r w:rsidRPr="00501283">
        <w:rPr>
          <w:rFonts w:ascii="Bookman Old Style" w:hAnsi="Bookman Old Style"/>
          <w:i/>
          <w:iCs/>
          <w:sz w:val="24"/>
          <w:szCs w:val="24"/>
          <w:lang w:val="id-ID"/>
        </w:rPr>
        <w:t>alallahu 'Alaihi Wa as-Salām</w:t>
      </w:r>
      <w:r w:rsidRPr="00F24623">
        <w:rPr>
          <w:rFonts w:ascii="Bookman Old Style" w:hAnsi="Bookman Old Style"/>
          <w:sz w:val="24"/>
          <w:szCs w:val="24"/>
          <w:lang w:val="id-ID"/>
        </w:rPr>
        <w:t xml:space="preserve"> by Shaykh Jamal Abdurrahman</w:t>
      </w:r>
      <w:r w:rsidRPr="00F24623">
        <w:rPr>
          <w:rFonts w:ascii="Bookman Old Style" w:hAnsi="Bookman Old Style"/>
          <w:sz w:val="24"/>
          <w:szCs w:val="24"/>
        </w:rPr>
        <w:t>;</w:t>
      </w:r>
    </w:p>
    <w:p w14:paraId="4B427CA9" w14:textId="77777777" w:rsidR="0029799C" w:rsidRPr="00F24623" w:rsidRDefault="00000000" w:rsidP="00C67681">
      <w:pPr>
        <w:pStyle w:val="ListParagraph"/>
        <w:numPr>
          <w:ilvl w:val="3"/>
          <w:numId w:val="1"/>
        </w:numPr>
        <w:spacing w:after="0" w:line="276" w:lineRule="auto"/>
        <w:ind w:left="567" w:hanging="283"/>
        <w:jc w:val="both"/>
        <w:rPr>
          <w:rFonts w:ascii="Bookman Old Style" w:hAnsi="Bookman Old Style"/>
          <w:sz w:val="24"/>
          <w:szCs w:val="24"/>
          <w:lang w:val="id-ID"/>
        </w:rPr>
      </w:pPr>
      <w:r w:rsidRPr="00F24623">
        <w:rPr>
          <w:rFonts w:ascii="Bookman Old Style" w:hAnsi="Bookman Old Style"/>
          <w:sz w:val="24"/>
          <w:szCs w:val="24"/>
          <w:lang w:val="id-ID"/>
        </w:rPr>
        <w:t xml:space="preserve">Muhammad Nur Abdul Hafizh Suwaid wrote the Book of </w:t>
      </w:r>
      <w:r w:rsidRPr="00501283">
        <w:rPr>
          <w:rFonts w:ascii="Bookman Old Style" w:hAnsi="Bookman Old Style"/>
          <w:i/>
          <w:iCs/>
          <w:sz w:val="24"/>
          <w:szCs w:val="24"/>
          <w:lang w:val="id-ID"/>
        </w:rPr>
        <w:t>Manhaj at-Tarbiyah an-Nabawiyyah li</w:t>
      </w:r>
      <w:r w:rsidR="009E3516" w:rsidRPr="00501283">
        <w:rPr>
          <w:rFonts w:ascii="Bookman Old Style" w:hAnsi="Bookman Old Style"/>
          <w:i/>
          <w:iCs/>
          <w:sz w:val="24"/>
          <w:szCs w:val="24"/>
        </w:rPr>
        <w:t xml:space="preserve"> a</w:t>
      </w:r>
      <w:r w:rsidRPr="00501283">
        <w:rPr>
          <w:rFonts w:ascii="Bookman Old Style" w:hAnsi="Bookman Old Style"/>
          <w:i/>
          <w:iCs/>
          <w:sz w:val="24"/>
          <w:szCs w:val="24"/>
          <w:lang w:val="id-ID"/>
        </w:rPr>
        <w:t>th</w:t>
      </w:r>
      <w:r w:rsidR="009E3516" w:rsidRPr="00501283">
        <w:rPr>
          <w:rFonts w:ascii="Bookman Old Style" w:hAnsi="Bookman Old Style"/>
          <w:i/>
          <w:iCs/>
          <w:sz w:val="24"/>
          <w:szCs w:val="24"/>
        </w:rPr>
        <w:t>-</w:t>
      </w:r>
      <w:r w:rsidRPr="00501283">
        <w:rPr>
          <w:rFonts w:ascii="Bookman Old Style" w:hAnsi="Bookman Old Style"/>
          <w:i/>
          <w:iCs/>
          <w:sz w:val="24"/>
          <w:szCs w:val="24"/>
          <w:lang w:val="id-ID"/>
        </w:rPr>
        <w:t>Thifl</w:t>
      </w:r>
      <w:r w:rsidRPr="00F24623">
        <w:rPr>
          <w:rFonts w:ascii="Bookman Old Style" w:hAnsi="Bookman Old Style"/>
          <w:sz w:val="24"/>
          <w:szCs w:val="24"/>
        </w:rPr>
        <w:t>.</w:t>
      </w:r>
      <w:r w:rsidRPr="00F24623">
        <w:rPr>
          <w:rFonts w:ascii="Bookman Old Style" w:hAnsi="Bookman Old Style"/>
          <w:sz w:val="24"/>
          <w:szCs w:val="24"/>
          <w:lang w:val="id-ID"/>
        </w:rPr>
        <w:t xml:space="preserve"> </w:t>
      </w:r>
    </w:p>
    <w:p w14:paraId="50B546DF" w14:textId="77777777" w:rsidR="00D930B1" w:rsidRPr="00F24623" w:rsidRDefault="00000000" w:rsidP="00B96E4D">
      <w:pPr>
        <w:spacing w:after="0" w:line="276" w:lineRule="auto"/>
        <w:ind w:firstLine="567"/>
        <w:jc w:val="both"/>
        <w:rPr>
          <w:rFonts w:ascii="Bookman Old Style" w:eastAsia="Bookman Old Style" w:hAnsi="Bookman Old Style" w:cs="Bookman Old Style"/>
          <w:sz w:val="24"/>
          <w:szCs w:val="24"/>
          <w:lang w:val="id-ID"/>
        </w:rPr>
      </w:pPr>
      <w:r w:rsidRPr="00F24623">
        <w:rPr>
          <w:rFonts w:ascii="Bookman Old Style" w:eastAsia="Bookman Old Style" w:hAnsi="Bookman Old Style" w:cs="Bookman Old Style"/>
          <w:sz w:val="24"/>
          <w:szCs w:val="24"/>
          <w:lang w:val="id-ID"/>
        </w:rPr>
        <w:t xml:space="preserve">The data analysis technique applied in this study is descriptive data analysis, in which researchers compare and analyze existing documents, then write down the relevance between these documents. Specifically, the authors in </w:t>
      </w:r>
      <w:r w:rsidRPr="00F24623">
        <w:rPr>
          <w:rFonts w:ascii="Bookman Old Style" w:hAnsi="Bookman Old Style"/>
          <w:sz w:val="24"/>
          <w:szCs w:val="24"/>
          <w:lang w:val="id-ID"/>
        </w:rPr>
        <w:t>this</w:t>
      </w:r>
      <w:r w:rsidRPr="00F24623">
        <w:rPr>
          <w:rFonts w:ascii="Bookman Old Style" w:eastAsia="Bookman Old Style" w:hAnsi="Bookman Old Style" w:cs="Bookman Old Style"/>
          <w:sz w:val="24"/>
          <w:szCs w:val="24"/>
          <w:lang w:val="id-ID"/>
        </w:rPr>
        <w:t xml:space="preserve"> study compared the components of prophetic parenting with the 2013 curriculum documents and the </w:t>
      </w:r>
      <w:r w:rsidR="00F24623" w:rsidRPr="00F24623">
        <w:rPr>
          <w:rFonts w:ascii="Bookman Old Style" w:eastAsia="Bookman Old Style" w:hAnsi="Bookman Old Style" w:cs="Bookman Old Style"/>
          <w:sz w:val="24"/>
          <w:szCs w:val="24"/>
        </w:rPr>
        <w:t>Merdeka</w:t>
      </w:r>
      <w:r w:rsidRPr="00F24623">
        <w:rPr>
          <w:rFonts w:ascii="Bookman Old Style" w:eastAsia="Bookman Old Style" w:hAnsi="Bookman Old Style" w:cs="Bookman Old Style"/>
          <w:sz w:val="24"/>
          <w:szCs w:val="24"/>
          <w:lang w:val="id-ID"/>
        </w:rPr>
        <w:t xml:space="preserve"> curriculum in section 6 aspects of early childhood development and three learning outcomes in the </w:t>
      </w:r>
      <w:r w:rsidR="00F24623" w:rsidRPr="00F24623">
        <w:rPr>
          <w:rFonts w:ascii="Bookman Old Style" w:eastAsia="Bookman Old Style" w:hAnsi="Bookman Old Style" w:cs="Bookman Old Style"/>
          <w:sz w:val="24"/>
          <w:szCs w:val="24"/>
        </w:rPr>
        <w:t>Merdeka</w:t>
      </w:r>
      <w:r w:rsidRPr="00F24623">
        <w:rPr>
          <w:rFonts w:ascii="Bookman Old Style" w:eastAsia="Bookman Old Style" w:hAnsi="Bookman Old Style" w:cs="Bookman Old Style"/>
          <w:sz w:val="24"/>
          <w:szCs w:val="24"/>
          <w:lang w:val="id-ID"/>
        </w:rPr>
        <w:t xml:space="preserve"> curriculum for early childhood education</w:t>
      </w:r>
      <w:r w:rsidR="001B2849" w:rsidRPr="00F24623">
        <w:rPr>
          <w:rFonts w:ascii="Bookman Old Style" w:eastAsia="Bookman Old Style" w:hAnsi="Bookman Old Style" w:cs="Bookman Old Style"/>
          <w:sz w:val="24"/>
          <w:szCs w:val="24"/>
          <w:lang w:val="id-ID"/>
        </w:rPr>
        <w:t xml:space="preserve">. </w:t>
      </w:r>
    </w:p>
    <w:p w14:paraId="556CACEE" w14:textId="77777777" w:rsidR="003B78F0" w:rsidRPr="00F24623" w:rsidRDefault="003B78F0" w:rsidP="00B96E4D">
      <w:pPr>
        <w:spacing w:after="0" w:line="276" w:lineRule="auto"/>
        <w:jc w:val="both"/>
        <w:rPr>
          <w:rFonts w:ascii="Bookman Old Style" w:eastAsia="Bookman Old Style" w:hAnsi="Bookman Old Style" w:cs="Bookman Old Style"/>
          <w:b/>
          <w:color w:val="000000"/>
          <w:sz w:val="24"/>
          <w:szCs w:val="24"/>
          <w:lang w:val="id-ID"/>
        </w:rPr>
      </w:pPr>
    </w:p>
    <w:p w14:paraId="45331115" w14:textId="77777777" w:rsidR="00CA1C6B" w:rsidRPr="00F24623" w:rsidRDefault="00000000" w:rsidP="00147631">
      <w:pPr>
        <w:numPr>
          <w:ilvl w:val="0"/>
          <w:numId w:val="1"/>
        </w:numPr>
        <w:pBdr>
          <w:top w:val="nil"/>
          <w:left w:val="nil"/>
          <w:bottom w:val="nil"/>
          <w:right w:val="nil"/>
          <w:between w:val="nil"/>
        </w:pBdr>
        <w:spacing w:after="0" w:line="276" w:lineRule="auto"/>
        <w:ind w:left="284" w:hanging="284"/>
        <w:jc w:val="both"/>
        <w:rPr>
          <w:rFonts w:ascii="Bookman Old Style" w:eastAsia="Bookman Old Style" w:hAnsi="Bookman Old Style" w:cs="Bookman Old Style"/>
          <w:b/>
          <w:color w:val="000000"/>
          <w:sz w:val="24"/>
          <w:szCs w:val="24"/>
          <w:lang w:val="id-ID"/>
        </w:rPr>
      </w:pPr>
      <w:r w:rsidRPr="00F24623">
        <w:rPr>
          <w:rFonts w:ascii="Bookman Old Style" w:eastAsia="Bookman Old Style" w:hAnsi="Bookman Old Style" w:cs="Bookman Old Style"/>
          <w:b/>
          <w:color w:val="000000"/>
          <w:sz w:val="24"/>
          <w:szCs w:val="24"/>
        </w:rPr>
        <w:t>Result and Discussion</w:t>
      </w:r>
    </w:p>
    <w:p w14:paraId="53233EAD" w14:textId="77777777" w:rsidR="005D2128" w:rsidRPr="00F24623" w:rsidRDefault="00000000" w:rsidP="00EB263C">
      <w:pPr>
        <w:pStyle w:val="ListParagraph"/>
        <w:numPr>
          <w:ilvl w:val="3"/>
          <w:numId w:val="1"/>
        </w:numPr>
        <w:spacing w:after="0" w:line="276" w:lineRule="auto"/>
        <w:ind w:left="567" w:hanging="283"/>
        <w:jc w:val="both"/>
        <w:rPr>
          <w:rFonts w:ascii="Bookman Old Style" w:eastAsia="Bookman Old Style" w:hAnsi="Bookman Old Style" w:cs="Bookman Old Style"/>
          <w:b/>
          <w:bCs/>
          <w:sz w:val="24"/>
          <w:szCs w:val="24"/>
          <w:lang w:val="id-ID"/>
        </w:rPr>
      </w:pPr>
      <w:r w:rsidRPr="00F24623">
        <w:rPr>
          <w:rFonts w:ascii="Bookman Old Style" w:eastAsia="Bookman Old Style" w:hAnsi="Bookman Old Style" w:cs="Bookman Old Style"/>
          <w:b/>
          <w:bCs/>
          <w:sz w:val="24"/>
          <w:szCs w:val="24"/>
          <w:lang w:val="id-ID"/>
        </w:rPr>
        <w:t>The concept of Prophetic Parenting for Early Childhood</w:t>
      </w:r>
    </w:p>
    <w:p w14:paraId="0A2849D8" w14:textId="77777777" w:rsidR="00C45202" w:rsidRPr="00F24623" w:rsidRDefault="00000000" w:rsidP="005047B0">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rPr>
        <w:t>E</w:t>
      </w:r>
      <w:r w:rsidRPr="00F24623">
        <w:rPr>
          <w:rFonts w:ascii="Bookman Old Style" w:hAnsi="Bookman Old Style"/>
          <w:sz w:val="24"/>
          <w:szCs w:val="24"/>
          <w:lang w:val="id-ID"/>
        </w:rPr>
        <w:t>tymologically, the term parenting comes from the word parent in English, which means parents</w:t>
      </w:r>
      <w:r w:rsidR="005D2128"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8"/>
      </w:r>
      <w:r w:rsidR="005D2128" w:rsidRPr="00F24623">
        <w:rPr>
          <w:rFonts w:ascii="Bookman Old Style" w:hAnsi="Bookman Old Style"/>
          <w:sz w:val="24"/>
          <w:szCs w:val="24"/>
          <w:lang w:val="id-ID"/>
        </w:rPr>
        <w:t xml:space="preserve"> </w:t>
      </w:r>
      <w:r w:rsidRPr="00F24623">
        <w:rPr>
          <w:rFonts w:ascii="Bookman Old Style" w:hAnsi="Bookman Old Style"/>
          <w:sz w:val="24"/>
          <w:szCs w:val="24"/>
          <w:lang w:val="id-ID"/>
        </w:rPr>
        <w:t>Meanwhile, in the Oxford dictionary, parenting is caring for children</w:t>
      </w:r>
      <w:r w:rsidR="005D2128"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9"/>
      </w:r>
      <w:r w:rsidR="005D2128" w:rsidRPr="00F24623">
        <w:rPr>
          <w:rFonts w:ascii="Bookman Old Style" w:hAnsi="Bookman Old Style"/>
          <w:sz w:val="24"/>
          <w:szCs w:val="24"/>
          <w:lang w:val="id-ID"/>
        </w:rPr>
        <w:t xml:space="preserve"> </w:t>
      </w:r>
      <w:r w:rsidRPr="00F24623">
        <w:rPr>
          <w:rFonts w:ascii="Bookman Old Style" w:hAnsi="Bookman Old Style"/>
          <w:sz w:val="24"/>
          <w:szCs w:val="24"/>
          <w:lang w:val="id-ID"/>
        </w:rPr>
        <w:t>Parenting is a behavior defined by several terms, such as warm, sensitive, accepting, common, understanding, and appropriate reactions to the child's needs</w:t>
      </w:r>
      <w:r w:rsidR="005D2128"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10"/>
      </w:r>
      <w:r w:rsidR="00EF20F9" w:rsidRPr="00F24623">
        <w:rPr>
          <w:rFonts w:ascii="Bookman Old Style" w:hAnsi="Bookman Old Style"/>
          <w:sz w:val="24"/>
          <w:szCs w:val="24"/>
          <w:lang w:val="id-ID"/>
        </w:rPr>
        <w:t xml:space="preserve"> </w:t>
      </w:r>
      <w:r w:rsidR="00364C4F" w:rsidRPr="00F24623">
        <w:rPr>
          <w:rFonts w:ascii="Bookman Old Style" w:hAnsi="Bookman Old Style"/>
          <w:sz w:val="24"/>
          <w:szCs w:val="24"/>
          <w:lang w:val="id-ID"/>
        </w:rPr>
        <w:t>The term parenting began to be used in conjunction with the establishment of the Directorate of Family Education Development, Directorate General of Early Childhood Education and Community Education, and Ministry of Education and Culture of the Republic of Indonesia in 2015. Early childhood education is no longer solely the responsibility of the government but also families and the broad community</w:t>
      </w:r>
      <w:r w:rsidR="005D2128"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11"/>
      </w:r>
      <w:r w:rsidR="00254505" w:rsidRPr="00F24623">
        <w:rPr>
          <w:rFonts w:ascii="Bookman Old Style" w:hAnsi="Bookman Old Style"/>
          <w:sz w:val="24"/>
          <w:szCs w:val="24"/>
        </w:rPr>
        <w:t xml:space="preserve"> </w:t>
      </w:r>
      <w:r w:rsidR="00324C92" w:rsidRPr="00F24623">
        <w:rPr>
          <w:rFonts w:ascii="Bookman Old Style" w:hAnsi="Bookman Old Style"/>
          <w:sz w:val="24"/>
          <w:szCs w:val="24"/>
          <w:lang w:val="id-ID"/>
        </w:rPr>
        <w:t>Parenting can also be interpreted as activities and efforts by parents or families to care for, educate, care for, and guide children from the moment they are conceived, using family and environmental resources. Parenting is a continuous process of communication and interaction between parents or families and their children. It includes the following activities: nursing, nurturing, educating, guiding, and protecting</w:t>
      </w:r>
      <w:r w:rsidR="00F202FC"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12"/>
      </w:r>
    </w:p>
    <w:p w14:paraId="46A59286" w14:textId="77777777" w:rsidR="00C45202" w:rsidRPr="00F24623" w:rsidRDefault="00000000" w:rsidP="005047B0">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rPr>
        <w:t xml:space="preserve">While early childhood is a child in the age range of 0-6 years, in that age range, development and growth occur very rapidly, even around 40% of human </w:t>
      </w:r>
      <w:r w:rsidRPr="00F24623">
        <w:rPr>
          <w:rFonts w:ascii="Bookman Old Style" w:hAnsi="Bookman Old Style"/>
          <w:sz w:val="24"/>
          <w:szCs w:val="24"/>
          <w:lang w:val="id-ID"/>
        </w:rPr>
        <w:t>development</w:t>
      </w:r>
      <w:r w:rsidRPr="00F24623">
        <w:rPr>
          <w:rFonts w:ascii="Bookman Old Style" w:hAnsi="Bookman Old Style"/>
          <w:sz w:val="24"/>
          <w:szCs w:val="24"/>
        </w:rPr>
        <w:t xml:space="preserve"> occurs at an early age. Therefore, early age is considered </w:t>
      </w:r>
      <w:r w:rsidRPr="00F24623">
        <w:rPr>
          <w:rFonts w:ascii="Bookman Old Style" w:hAnsi="Bookman Old Style"/>
          <w:sz w:val="24"/>
          <w:szCs w:val="24"/>
          <w:lang w:val="id-ID"/>
        </w:rPr>
        <w:t>very</w:t>
      </w:r>
      <w:r w:rsidRPr="00F24623">
        <w:rPr>
          <w:rFonts w:ascii="Bookman Old Style" w:hAnsi="Bookman Old Style"/>
          <w:sz w:val="24"/>
          <w:szCs w:val="24"/>
        </w:rPr>
        <w:t xml:space="preserve"> important and is called the golden age. Each individual only experiences this phase once in his life. Therefore, parents need to ensure that the assistance provided to early childhood runs optimally. It is intended so that the growth and development of children can also occur optimally. In order to be able to provide an optimal stimulus in accompanying the growth and development of early childhood, parents need to know the aspects of development that occur in early childhood. Knowledge about early childhood development will become the capital of parents and teachers to prepare various stimulations, approaches, strategies, methods, plans, media, or educational game tools, which are needed to help children develop in all aspects of their development according to the needs of children at each stage of their age.</w:t>
      </w:r>
      <w:r>
        <w:rPr>
          <w:rStyle w:val="FootnoteReference"/>
          <w:rFonts w:ascii="Bookman Old Style" w:hAnsi="Bookman Old Style" w:cs="Arial"/>
          <w:sz w:val="24"/>
          <w:szCs w:val="24"/>
          <w:lang w:val="id-ID"/>
        </w:rPr>
        <w:footnoteReference w:id="13"/>
      </w:r>
    </w:p>
    <w:p w14:paraId="58F2FB37" w14:textId="3ECFA178" w:rsidR="00C45202" w:rsidRPr="00F24623" w:rsidRDefault="00000000" w:rsidP="005047B0">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From an Islamic perspective, children are a mandate from Allah SWT who are born into the world in a state of weakness and powerlessness and still in dire need of adult help, which in this case are parents or caregivers. Parents or caregivers are the first group of people known to children. Therefore, parents and caregivers are very influential in the growth and development of the five senses, physical strength, psychology, and feelings (</w:t>
      </w:r>
      <w:r w:rsidRPr="00501283">
        <w:rPr>
          <w:rFonts w:ascii="Bookman Old Style" w:hAnsi="Bookman Old Style"/>
          <w:i/>
          <w:iCs/>
          <w:sz w:val="24"/>
          <w:szCs w:val="24"/>
          <w:lang w:val="id-ID"/>
        </w:rPr>
        <w:t>af</w:t>
      </w:r>
      <w:r w:rsidR="00501283" w:rsidRPr="00501283">
        <w:rPr>
          <w:rFonts w:ascii="Bookman Old Style" w:hAnsi="Bookman Old Style"/>
          <w:i/>
          <w:iCs/>
          <w:sz w:val="24"/>
          <w:szCs w:val="24"/>
        </w:rPr>
        <w:t>-</w:t>
      </w:r>
      <w:r w:rsidRPr="00501283">
        <w:rPr>
          <w:rFonts w:ascii="Bookman Old Style" w:hAnsi="Bookman Old Style"/>
          <w:i/>
          <w:iCs/>
          <w:sz w:val="24"/>
          <w:szCs w:val="24"/>
          <w:lang w:val="id-ID"/>
        </w:rPr>
        <w:t>idah</w:t>
      </w:r>
      <w:r w:rsidRPr="00F24623">
        <w:rPr>
          <w:rFonts w:ascii="Bookman Old Style" w:hAnsi="Bookman Old Style"/>
          <w:sz w:val="24"/>
          <w:szCs w:val="24"/>
          <w:lang w:val="id-ID"/>
        </w:rPr>
        <w:t>). Children have nature, which can only develop optimally with the help of others. It is by the word of Allah SWT regarding religious instincts (</w:t>
      </w:r>
      <w:r w:rsidRPr="00D6387B">
        <w:rPr>
          <w:rFonts w:ascii="Bookman Old Style" w:hAnsi="Bookman Old Style"/>
          <w:i/>
          <w:iCs/>
          <w:sz w:val="24"/>
          <w:szCs w:val="24"/>
          <w:lang w:val="id-ID"/>
        </w:rPr>
        <w:t xml:space="preserve">fitrah </w:t>
      </w:r>
      <w:r w:rsidR="00D6387B" w:rsidRPr="00D6387B">
        <w:rPr>
          <w:rFonts w:ascii="Bookman Old Style" w:hAnsi="Bookman Old Style"/>
          <w:i/>
          <w:iCs/>
          <w:sz w:val="24"/>
          <w:szCs w:val="24"/>
        </w:rPr>
        <w:t>l</w:t>
      </w:r>
      <w:r w:rsidRPr="00D6387B">
        <w:rPr>
          <w:rFonts w:ascii="Bookman Old Style" w:hAnsi="Bookman Old Style"/>
          <w:i/>
          <w:iCs/>
          <w:sz w:val="24"/>
          <w:szCs w:val="24"/>
          <w:lang w:val="id-ID"/>
        </w:rPr>
        <w:t>i</w:t>
      </w:r>
      <w:r w:rsidR="00D6387B" w:rsidRPr="00D6387B">
        <w:rPr>
          <w:rFonts w:ascii="Bookman Old Style" w:hAnsi="Bookman Old Style"/>
          <w:i/>
          <w:iCs/>
          <w:sz w:val="24"/>
          <w:szCs w:val="24"/>
        </w:rPr>
        <w:t xml:space="preserve"> a</w:t>
      </w:r>
      <w:r w:rsidRPr="00D6387B">
        <w:rPr>
          <w:rFonts w:ascii="Bookman Old Style" w:hAnsi="Bookman Old Style"/>
          <w:i/>
          <w:iCs/>
          <w:sz w:val="24"/>
          <w:szCs w:val="24"/>
          <w:lang w:val="id-ID"/>
        </w:rPr>
        <w:t>d</w:t>
      </w:r>
      <w:r w:rsidR="00D6387B" w:rsidRPr="00D6387B">
        <w:rPr>
          <w:rFonts w:ascii="Bookman Old Style" w:hAnsi="Bookman Old Style"/>
          <w:i/>
          <w:iCs/>
          <w:sz w:val="24"/>
          <w:szCs w:val="24"/>
        </w:rPr>
        <w:t>-</w:t>
      </w:r>
      <w:r w:rsidRPr="00D6387B">
        <w:rPr>
          <w:rFonts w:ascii="Bookman Old Style" w:hAnsi="Bookman Old Style"/>
          <w:i/>
          <w:iCs/>
          <w:sz w:val="24"/>
          <w:szCs w:val="24"/>
          <w:lang w:val="id-ID"/>
        </w:rPr>
        <w:t>din</w:t>
      </w:r>
      <w:r w:rsidRPr="00F24623">
        <w:rPr>
          <w:rFonts w:ascii="Bookman Old Style" w:hAnsi="Bookman Old Style"/>
          <w:sz w:val="24"/>
          <w:szCs w:val="24"/>
          <w:lang w:val="id-ID"/>
        </w:rPr>
        <w:t>), namely the religion of monotheism. This word is contained in the Al-Qur'an letter Ar-Ruum verse 30, which means</w:t>
      </w:r>
      <w:r w:rsidR="00F202FC" w:rsidRPr="00F24623">
        <w:rPr>
          <w:rFonts w:ascii="Bookman Old Style" w:hAnsi="Bookman Old Style"/>
          <w:sz w:val="24"/>
          <w:szCs w:val="24"/>
          <w:lang w:val="id-ID"/>
        </w:rPr>
        <w:t>:</w:t>
      </w:r>
    </w:p>
    <w:p w14:paraId="7C9C5354" w14:textId="77777777" w:rsidR="00C45202" w:rsidRPr="00F24623" w:rsidRDefault="00000000" w:rsidP="005047B0">
      <w:pPr>
        <w:spacing w:after="0" w:line="240" w:lineRule="auto"/>
        <w:ind w:left="851"/>
        <w:jc w:val="both"/>
        <w:rPr>
          <w:rFonts w:ascii="Bookman Old Style" w:hAnsi="Bookman Old Style"/>
          <w:sz w:val="24"/>
          <w:szCs w:val="24"/>
          <w:lang w:val="id-ID"/>
        </w:rPr>
      </w:pPr>
      <w:r w:rsidRPr="00F24623">
        <w:rPr>
          <w:rFonts w:ascii="Bookman Old Style" w:hAnsi="Bookman Old Style"/>
          <w:sz w:val="24"/>
          <w:szCs w:val="24"/>
          <w:lang w:val="id-ID"/>
        </w:rPr>
        <w:t>“</w:t>
      </w:r>
      <w:r w:rsidR="005047B0" w:rsidRPr="00F24623">
        <w:rPr>
          <w:rFonts w:ascii="Bookman Old Style" w:hAnsi="Bookman Old Style"/>
          <w:sz w:val="24"/>
          <w:szCs w:val="24"/>
          <w:lang w:val="id-ID"/>
        </w:rPr>
        <w:t>So keep your face straight towards religion (Allah); (Stay on) the fitrah of Allah who created humans according to that fitrah. There is no change in the fitrah of Allah (That is) the straight religion, but most people do not know</w:t>
      </w:r>
      <w:r w:rsidR="005047B0" w:rsidRPr="00F24623">
        <w:rPr>
          <w:rFonts w:ascii="Bookman Old Style" w:hAnsi="Bookman Old Style"/>
          <w:sz w:val="24"/>
          <w:szCs w:val="24"/>
        </w:rPr>
        <w:t>.</w:t>
      </w:r>
      <w:r w:rsidRPr="00F24623">
        <w:rPr>
          <w:rFonts w:ascii="Bookman Old Style" w:hAnsi="Bookman Old Style"/>
          <w:sz w:val="24"/>
          <w:szCs w:val="24"/>
          <w:lang w:val="id-ID"/>
        </w:rPr>
        <w:t>” (Q.S Ar-Ruum 30:30).</w:t>
      </w:r>
    </w:p>
    <w:p w14:paraId="1435C25E" w14:textId="77777777" w:rsidR="00F202FC" w:rsidRPr="00F24623" w:rsidRDefault="00000000" w:rsidP="00242D73">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Parents must be responsible for education to maintain and develop the nature of a child. It is because the potential or nature, as an essential ability possessed by every born child, will only develop and be helpful if he gets adequate guidance and is guided by adults properly and regularly. Children with their helplessness will gradually receive influence (stimulus) from their family members and the surrounding community. Because of the nature of a helpless child who certainly cannot help himself, he needs someone to depend on himself, none other than his parents.</w:t>
      </w:r>
      <w:r w:rsidR="00044ABA" w:rsidRPr="00F24623">
        <w:rPr>
          <w:rFonts w:ascii="Bookman Old Style" w:hAnsi="Bookman Old Style"/>
          <w:sz w:val="24"/>
          <w:szCs w:val="24"/>
        </w:rPr>
        <w:t xml:space="preserve"> </w:t>
      </w:r>
    </w:p>
    <w:p w14:paraId="6D6E4592" w14:textId="77777777" w:rsidR="00F202FC" w:rsidRPr="00F24623" w:rsidRDefault="00000000" w:rsidP="00DD1A34">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 xml:space="preserve">A child's potential development is greatly influenced by the guidance and education of parents, society, and educational institutions. The potential in children can be allowed to develop naturally, but the results may be less than optimal. However, on the contrary, the child's potential will develop well if the environment provides a positive stimulus. For this reason, children must receive guidance and education tailored to their potential to grow and develop optimally. </w:t>
      </w:r>
    </w:p>
    <w:p w14:paraId="3A6FDF6F" w14:textId="77777777" w:rsidR="00F202FC" w:rsidRPr="00F24623" w:rsidRDefault="00000000" w:rsidP="00DD1A34">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In order to explore the potential of children, the active role of parents is needed. Parents act as role models who understand child development and provide care and education. Education should be the primary means for children to develop their potential. One way is sending their children to the highest education level so they can live independently later.</w:t>
      </w:r>
    </w:p>
    <w:p w14:paraId="70DB86A7" w14:textId="77777777" w:rsidR="00F202FC" w:rsidRPr="00F24623" w:rsidRDefault="00000000" w:rsidP="00DD1A34">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Prophetic parenting is a method of educating children by imitating and oriented to the methods practiced by the Prophet Muhammad to educate his family and friends. Prophetic parenting refers to the uswah hasanah contained in the Prophet Muhamma</w:t>
      </w:r>
      <w:r w:rsidRPr="00F24623">
        <w:rPr>
          <w:rFonts w:ascii="Bookman Old Style" w:hAnsi="Bookman Old Style"/>
          <w:sz w:val="24"/>
          <w:szCs w:val="24"/>
        </w:rPr>
        <w:t>d</w:t>
      </w:r>
      <w:r w:rsidRPr="00F24623">
        <w:rPr>
          <w:rFonts w:ascii="Bookman Old Style" w:hAnsi="Bookman Old Style"/>
          <w:sz w:val="24"/>
          <w:szCs w:val="24"/>
          <w:lang w:val="id-ID"/>
        </w:rPr>
        <w:t>. Every family must determine and use parenting models for the development of good morals or children's character</w:t>
      </w:r>
      <w:r>
        <w:rPr>
          <w:rStyle w:val="FootnoteReference"/>
          <w:rFonts w:ascii="Bookman Old Style" w:hAnsi="Bookman Old Style"/>
          <w:sz w:val="24"/>
          <w:szCs w:val="24"/>
          <w:lang w:val="id-ID"/>
        </w:rPr>
        <w:footnoteReference w:id="14"/>
      </w:r>
      <w:r w:rsidRPr="00F24623">
        <w:rPr>
          <w:rFonts w:ascii="Bookman Old Style" w:hAnsi="Bookman Old Style"/>
          <w:sz w:val="24"/>
          <w:szCs w:val="24"/>
          <w:lang w:val="id-ID"/>
        </w:rPr>
        <w:t>. What the Rasulullah SAW did in parenting and how to educate children should be an example because Rasulullah SAW is the best figure that Muslims should follow. The methods of character or moral education exemplified by the Apostle for children that can be applied are good habituation, giving advice, giving flattery and punishment, and giving attention and education through the story method.</w:t>
      </w:r>
    </w:p>
    <w:p w14:paraId="30C9B300" w14:textId="77777777" w:rsidR="00F202FC" w:rsidRPr="00F24623" w:rsidRDefault="00000000" w:rsidP="00DD1A34">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Muhammad Nur Abdul Hafidzh Suwaid and Jamal Abdurrahman used the term prophetic parenting to explain the example of the Prophet in educating children. The term prophetic parenting is also commonly referred to by other names, such as Qur'anic parenting and Islamic parenting, where the two terms above generally discuss procedures for educating children per what has been exemplified by the Prophet in the Qur'an and Hadith</w:t>
      </w:r>
      <w:r w:rsidR="00E30F00" w:rsidRPr="00F24623">
        <w:rPr>
          <w:rFonts w:ascii="Bookman Old Style" w:hAnsi="Bookman Old Style"/>
          <w:sz w:val="24"/>
          <w:szCs w:val="24"/>
          <w:lang w:val="id-ID"/>
        </w:rPr>
        <w:t>.</w:t>
      </w:r>
      <w:r>
        <w:rPr>
          <w:rStyle w:val="FootnoteReference"/>
          <w:rFonts w:ascii="Bookman Old Style" w:hAnsi="Bookman Old Style"/>
          <w:sz w:val="24"/>
          <w:szCs w:val="24"/>
          <w:lang w:val="id-ID"/>
        </w:rPr>
        <w:footnoteReference w:id="15"/>
      </w:r>
      <w:r w:rsidRPr="00F24623">
        <w:rPr>
          <w:rFonts w:ascii="Bookman Old Style" w:hAnsi="Bookman Old Style"/>
          <w:sz w:val="24"/>
          <w:szCs w:val="24"/>
          <w:lang w:val="id-ID"/>
        </w:rPr>
        <w:t xml:space="preserve"> </w:t>
      </w:r>
    </w:p>
    <w:p w14:paraId="44E4C411" w14:textId="3E725ECC" w:rsidR="00F202FC" w:rsidRPr="00F24623" w:rsidRDefault="00000000" w:rsidP="00F06177">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 xml:space="preserve">The hadith narrated by At-Tabrani from Ali bin Abi Talib </w:t>
      </w:r>
      <w:r w:rsidRPr="00F24623">
        <w:rPr>
          <w:rFonts w:ascii="Bookman Old Style" w:hAnsi="Bookman Old Style"/>
          <w:i/>
          <w:iCs/>
          <w:sz w:val="24"/>
          <w:szCs w:val="24"/>
        </w:rPr>
        <w:t>radhiyallahu ‘anhu</w:t>
      </w:r>
      <w:r w:rsidRPr="00F24623">
        <w:rPr>
          <w:rFonts w:ascii="Bookman Old Style" w:hAnsi="Bookman Old Style"/>
          <w:i/>
          <w:iCs/>
          <w:sz w:val="24"/>
          <w:szCs w:val="24"/>
          <w:lang w:val="id-ID"/>
        </w:rPr>
        <w:t xml:space="preserve"> </w:t>
      </w:r>
      <w:r w:rsidRPr="00F24623">
        <w:rPr>
          <w:rFonts w:ascii="Bookman Old Style" w:hAnsi="Bookman Old Style"/>
          <w:sz w:val="24"/>
          <w:szCs w:val="24"/>
          <w:lang w:val="id-ID"/>
        </w:rPr>
        <w:t xml:space="preserve">that Rasulullah </w:t>
      </w:r>
      <w:r w:rsidRPr="00F24623">
        <w:rPr>
          <w:rFonts w:ascii="Bookman Old Style" w:hAnsi="Bookman Old Style"/>
          <w:i/>
          <w:iCs/>
          <w:sz w:val="24"/>
          <w:szCs w:val="24"/>
        </w:rPr>
        <w:t>sallallahu ‘alaihi wa sallam</w:t>
      </w:r>
      <w:r w:rsidRPr="00F24623">
        <w:rPr>
          <w:rFonts w:ascii="Bookman Old Style" w:hAnsi="Bookman Old Style"/>
          <w:sz w:val="24"/>
          <w:szCs w:val="24"/>
        </w:rPr>
        <w:t xml:space="preserve"> </w:t>
      </w:r>
      <w:r w:rsidRPr="00F24623">
        <w:rPr>
          <w:rFonts w:ascii="Bookman Old Style" w:hAnsi="Bookman Old Style"/>
          <w:sz w:val="24"/>
          <w:szCs w:val="24"/>
          <w:lang w:val="id-ID"/>
        </w:rPr>
        <w:t>said</w:t>
      </w:r>
      <w:r w:rsidRPr="00F24623">
        <w:rPr>
          <w:rFonts w:ascii="Bookman Old Style" w:hAnsi="Bookman Old Style"/>
          <w:sz w:val="24"/>
          <w:szCs w:val="24"/>
          <w:rtl/>
          <w:lang w:val="id-ID"/>
        </w:rPr>
        <w:t>:</w:t>
      </w:r>
    </w:p>
    <w:p w14:paraId="17429B71" w14:textId="77777777" w:rsidR="00F06177" w:rsidRPr="00F24623" w:rsidRDefault="00F06177" w:rsidP="00F06177">
      <w:pPr>
        <w:spacing w:after="0" w:line="276" w:lineRule="auto"/>
        <w:ind w:left="284" w:firstLine="567"/>
        <w:jc w:val="both"/>
        <w:rPr>
          <w:rFonts w:ascii="Bookman Old Style" w:hAnsi="Bookman Old Style"/>
          <w:sz w:val="24"/>
          <w:szCs w:val="24"/>
          <w:lang w:val="id-ID"/>
        </w:rPr>
      </w:pPr>
    </w:p>
    <w:p w14:paraId="7151FAAA" w14:textId="77777777" w:rsidR="00F202FC" w:rsidRPr="00F24623" w:rsidRDefault="00000000" w:rsidP="005E145B">
      <w:pPr>
        <w:bidi/>
        <w:spacing w:after="0" w:line="276" w:lineRule="auto"/>
        <w:ind w:left="-188"/>
        <w:rPr>
          <w:rFonts w:ascii="Bookman Old Style" w:hAnsi="Bookman Old Style"/>
          <w:b/>
          <w:bCs/>
          <w:sz w:val="24"/>
          <w:szCs w:val="24"/>
          <w:lang w:val="id-ID"/>
        </w:rPr>
      </w:pPr>
      <w:r w:rsidRPr="00F24623">
        <w:rPr>
          <w:rFonts w:ascii="Bookman Old Style" w:hAnsi="Bookman Old Style"/>
          <w:b/>
          <w:bCs/>
          <w:noProof/>
          <w:sz w:val="24"/>
          <w:szCs w:val="24"/>
          <w:rtl/>
          <w:lang w:val="id-ID"/>
        </w:rPr>
        <w:drawing>
          <wp:inline distT="0" distB="0" distL="0" distR="0" wp14:anchorId="41251480" wp14:editId="469048BE">
            <wp:extent cx="5778094" cy="785477"/>
            <wp:effectExtent l="0" t="0" r="0" b="0"/>
            <wp:docPr id="103372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29465" name=""/>
                    <pic:cNvPicPr/>
                  </pic:nvPicPr>
                  <pic:blipFill>
                    <a:blip r:embed="rId10"/>
                    <a:stretch>
                      <a:fillRect/>
                    </a:stretch>
                  </pic:blipFill>
                  <pic:spPr>
                    <a:xfrm>
                      <a:off x="0" y="0"/>
                      <a:ext cx="5866054" cy="797434"/>
                    </a:xfrm>
                    <a:prstGeom prst="rect">
                      <a:avLst/>
                    </a:prstGeom>
                  </pic:spPr>
                </pic:pic>
              </a:graphicData>
            </a:graphic>
          </wp:inline>
        </w:drawing>
      </w:r>
    </w:p>
    <w:p w14:paraId="710A49EF" w14:textId="77777777" w:rsidR="00F202FC" w:rsidRPr="00F24623" w:rsidRDefault="00000000" w:rsidP="00717728">
      <w:pPr>
        <w:spacing w:after="0" w:line="240" w:lineRule="auto"/>
        <w:ind w:left="851"/>
        <w:jc w:val="both"/>
        <w:rPr>
          <w:rFonts w:ascii="Bookman Old Style" w:hAnsi="Bookman Old Style"/>
          <w:sz w:val="24"/>
          <w:szCs w:val="24"/>
          <w:lang w:val="id-ID"/>
        </w:rPr>
      </w:pPr>
      <w:r w:rsidRPr="00F24623">
        <w:rPr>
          <w:rFonts w:ascii="Bookman Old Style" w:hAnsi="Bookman Old Style"/>
          <w:sz w:val="24"/>
          <w:szCs w:val="24"/>
          <w:lang w:val="id-ID"/>
        </w:rPr>
        <w:t>“</w:t>
      </w:r>
      <w:r w:rsidR="00F06177" w:rsidRPr="00F24623">
        <w:rPr>
          <w:rFonts w:ascii="Bookman Old Style" w:hAnsi="Bookman Old Style"/>
          <w:sz w:val="24"/>
          <w:szCs w:val="24"/>
          <w:lang w:val="id-ID"/>
        </w:rPr>
        <w:t>Educate your children in three things; love your prophet, love his verses, and read the Koran, because Allah will protect people who practice the Koran on the day when there is no shade except Him with the prophets and holy people</w:t>
      </w:r>
      <w:r w:rsidR="00034403" w:rsidRPr="00F24623">
        <w:rPr>
          <w:rFonts w:ascii="Bookman Old Style" w:hAnsi="Bookman Old Style"/>
          <w:sz w:val="24"/>
          <w:szCs w:val="24"/>
          <w:lang w:val="id-ID"/>
        </w:rPr>
        <w:t>."</w:t>
      </w:r>
      <w:r>
        <w:rPr>
          <w:rStyle w:val="FootnoteReference"/>
          <w:rFonts w:ascii="Bookman Old Style" w:hAnsi="Bookman Old Style"/>
          <w:sz w:val="24"/>
          <w:szCs w:val="24"/>
          <w:lang w:val="id-ID"/>
        </w:rPr>
        <w:footnoteReference w:id="16"/>
      </w:r>
    </w:p>
    <w:p w14:paraId="32C35188" w14:textId="77777777" w:rsidR="00F202FC" w:rsidRPr="00F24623" w:rsidRDefault="00000000" w:rsidP="00717728">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 xml:space="preserve">Rasulullah </w:t>
      </w:r>
      <w:r w:rsidRPr="00F24623">
        <w:rPr>
          <w:rFonts w:ascii="Bookman Old Style" w:hAnsi="Bookman Old Style"/>
          <w:i/>
          <w:iCs/>
          <w:sz w:val="24"/>
          <w:szCs w:val="24"/>
          <w:lang w:val="id-ID"/>
        </w:rPr>
        <w:t>Sallallahu 'alaihi wa sallam</w:t>
      </w:r>
      <w:r w:rsidRPr="00F24623">
        <w:rPr>
          <w:rFonts w:ascii="Bookman Old Style" w:hAnsi="Bookman Old Style"/>
          <w:sz w:val="24"/>
          <w:szCs w:val="24"/>
          <w:lang w:val="id-ID"/>
        </w:rPr>
        <w:t xml:space="preserve"> said there are three things that must be taught to children from an early age: first, loving the Prophet, where early childhood needs to be introduced to prophets that must be known in Islam, namely as many as 25 prophets. Children must be instilled with good things and qualities that the prophets must exemplify. Second, love the verse master. Not only the Prophet </w:t>
      </w:r>
      <w:r w:rsidRPr="00F24623">
        <w:rPr>
          <w:rFonts w:ascii="Bookman Old Style" w:hAnsi="Bookman Old Style"/>
          <w:sz w:val="24"/>
          <w:szCs w:val="24"/>
        </w:rPr>
        <w:t xml:space="preserve">Muhammad </w:t>
      </w:r>
      <w:r w:rsidRPr="00F24623">
        <w:rPr>
          <w:rFonts w:ascii="Bookman Old Style" w:hAnsi="Bookman Old Style"/>
          <w:i/>
          <w:iCs/>
          <w:sz w:val="24"/>
          <w:szCs w:val="24"/>
          <w:lang w:val="id-ID"/>
        </w:rPr>
        <w:t>Sallallahu 'alaihi wa sallam</w:t>
      </w:r>
      <w:r w:rsidRPr="00F24623">
        <w:rPr>
          <w:rFonts w:ascii="Bookman Old Style" w:hAnsi="Bookman Old Style"/>
          <w:sz w:val="24"/>
          <w:szCs w:val="24"/>
          <w:lang w:val="id-ID"/>
        </w:rPr>
        <w:t xml:space="preserve"> and other prophets were introduced, but also family members, both the sons/daughters and wives of the prophets. Parents can instill this, for example, through fairy tales about the stories of the prophets and their families so that young children easily understand them. In the end, they can have a sense of love and then emulate the noble character of the families of the prophets and apostles. Finally, read the Koran. Reading the Qur'an in early childhood is essential, and this can be started by introducing the hijaiyyah letters and how to read them (tajwid science) to getting used to listening to the murottal qur'an before going to bed. Thus, a sense of inclination or attachment to children will grow with the beautiful recitations of the </w:t>
      </w:r>
      <w:r w:rsidRPr="00F24623">
        <w:rPr>
          <w:rFonts w:ascii="Bookman Old Style" w:hAnsi="Bookman Old Style"/>
          <w:sz w:val="24"/>
          <w:szCs w:val="24"/>
        </w:rPr>
        <w:t>Quran</w:t>
      </w:r>
      <w:r w:rsidRPr="00F24623">
        <w:rPr>
          <w:rFonts w:ascii="Bookman Old Style" w:hAnsi="Bookman Old Style"/>
          <w:sz w:val="24"/>
          <w:szCs w:val="24"/>
          <w:lang w:val="id-ID"/>
        </w:rPr>
        <w:t>.</w:t>
      </w:r>
      <w:r>
        <w:rPr>
          <w:rStyle w:val="FootnoteReference"/>
          <w:rFonts w:ascii="Bookman Old Style" w:hAnsi="Bookman Old Style" w:cs="Arial"/>
          <w:sz w:val="24"/>
          <w:szCs w:val="24"/>
          <w:lang w:val="id-ID"/>
        </w:rPr>
        <w:footnoteReference w:id="17"/>
      </w:r>
    </w:p>
    <w:p w14:paraId="0A1BA40E" w14:textId="77777777" w:rsidR="00FF74B5" w:rsidRPr="00F24623" w:rsidRDefault="00000000" w:rsidP="00ED0F2C">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 xml:space="preserve">Jamal Abdurrahman, in his book entitled </w:t>
      </w:r>
      <w:r w:rsidRPr="00D6387B">
        <w:rPr>
          <w:rFonts w:ascii="Bookman Old Style" w:hAnsi="Bookman Old Style"/>
          <w:i/>
          <w:iCs/>
          <w:sz w:val="24"/>
          <w:szCs w:val="24"/>
          <w:lang w:val="id-ID"/>
        </w:rPr>
        <w:t>A</w:t>
      </w:r>
      <w:r w:rsidRPr="00D6387B">
        <w:rPr>
          <w:rFonts w:ascii="Cambria" w:hAnsi="Cambria" w:cs="Cambria"/>
          <w:i/>
          <w:iCs/>
          <w:sz w:val="24"/>
          <w:szCs w:val="24"/>
          <w:lang w:val="id-ID"/>
        </w:rPr>
        <w:t>ṭ</w:t>
      </w:r>
      <w:r w:rsidRPr="00D6387B">
        <w:rPr>
          <w:rFonts w:ascii="Bookman Old Style" w:hAnsi="Bookman Old Style"/>
          <w:i/>
          <w:iCs/>
          <w:sz w:val="24"/>
          <w:szCs w:val="24"/>
          <w:lang w:val="id-ID"/>
        </w:rPr>
        <w:t xml:space="preserve">fālu al-Muslimīn Kaifa Rabbāhum an-Nabiyyu al-Amīn </w:t>
      </w:r>
      <w:r w:rsidRPr="00D6387B">
        <w:rPr>
          <w:rFonts w:ascii="Cambria" w:hAnsi="Cambria" w:cs="Cambria"/>
          <w:i/>
          <w:iCs/>
          <w:sz w:val="24"/>
          <w:szCs w:val="24"/>
          <w:lang w:val="id-ID"/>
        </w:rPr>
        <w:t>Ṣ</w:t>
      </w:r>
      <w:r w:rsidRPr="00D6387B">
        <w:rPr>
          <w:rFonts w:ascii="Bookman Old Style" w:hAnsi="Bookman Old Style"/>
          <w:i/>
          <w:iCs/>
          <w:sz w:val="24"/>
          <w:szCs w:val="24"/>
          <w:lang w:val="id-ID"/>
        </w:rPr>
        <w:t>alallahu 'Alaihi wa as-Salām</w:t>
      </w:r>
      <w:r w:rsidRPr="00F24623">
        <w:rPr>
          <w:rFonts w:ascii="Bookman Old Style" w:hAnsi="Bookman Old Style"/>
          <w:sz w:val="24"/>
          <w:szCs w:val="24"/>
          <w:lang w:val="id-ID"/>
        </w:rPr>
        <w:t xml:space="preserve"> classifies education based on the child's age phase, namely education for children aged 0-3 years, 4-10 years, 11-14 years, 15-18 years, and premarital education. In this study, researchers will only review Jamal Abdurrahman's offer from the age phase 0-3 and 4-6 years to suit the age range of early childhood </w:t>
      </w:r>
      <w:r w:rsidR="005F244E" w:rsidRPr="00F24623">
        <w:rPr>
          <w:rFonts w:ascii="Bookman Old Style" w:hAnsi="Bookman Old Style"/>
          <w:sz w:val="24"/>
          <w:szCs w:val="24"/>
        </w:rPr>
        <w:t>education</w:t>
      </w:r>
      <w:r w:rsidRPr="00F24623">
        <w:rPr>
          <w:rFonts w:ascii="Bookman Old Style" w:hAnsi="Bookman Old Style"/>
          <w:sz w:val="24"/>
          <w:szCs w:val="24"/>
          <w:lang w:val="id-ID"/>
        </w:rPr>
        <w:t xml:space="preserve"> in Indonesia</w:t>
      </w:r>
      <w:r w:rsidR="00F202FC" w:rsidRPr="00F24623">
        <w:rPr>
          <w:rFonts w:ascii="Bookman Old Style" w:hAnsi="Bookman Old Style"/>
          <w:sz w:val="24"/>
          <w:szCs w:val="24"/>
          <w:lang w:val="id-ID"/>
        </w:rPr>
        <w:t xml:space="preserve">. </w:t>
      </w:r>
    </w:p>
    <w:p w14:paraId="617151CD" w14:textId="377EA1BC" w:rsidR="00F202FC" w:rsidRPr="00F24623" w:rsidRDefault="00000000" w:rsidP="00ED0F2C">
      <w:pPr>
        <w:spacing w:after="0" w:line="276" w:lineRule="auto"/>
        <w:ind w:left="284" w:firstLine="567"/>
        <w:jc w:val="both"/>
        <w:rPr>
          <w:rFonts w:ascii="Bookman Old Style" w:hAnsi="Bookman Old Style"/>
          <w:sz w:val="24"/>
          <w:szCs w:val="24"/>
          <w:lang w:val="id-ID"/>
        </w:rPr>
      </w:pPr>
      <w:bookmarkStart w:id="1" w:name="_Hlk81850659"/>
      <w:r w:rsidRPr="00F24623">
        <w:rPr>
          <w:rFonts w:ascii="Bookman Old Style" w:hAnsi="Bookman Old Style"/>
          <w:sz w:val="24"/>
          <w:szCs w:val="24"/>
          <w:lang w:val="id-ID"/>
        </w:rPr>
        <w:t>The concept of education offered by Jamal Abdurrahman begins when the child is still in his father's backbone</w:t>
      </w:r>
      <w:r w:rsidR="00D6387B">
        <w:rPr>
          <w:rFonts w:ascii="Bookman Old Style" w:hAnsi="Bookman Old Style"/>
          <w:sz w:val="24"/>
          <w:szCs w:val="24"/>
        </w:rPr>
        <w:t xml:space="preserve"> (</w:t>
      </w:r>
      <w:r w:rsidR="00D6387B" w:rsidRPr="00D6387B">
        <w:rPr>
          <w:rFonts w:ascii="Bookman Old Style" w:hAnsi="Bookman Old Style"/>
          <w:i/>
          <w:iCs/>
          <w:sz w:val="24"/>
          <w:szCs w:val="24"/>
        </w:rPr>
        <w:t>sulb</w:t>
      </w:r>
      <w:r w:rsidR="00D6387B">
        <w:rPr>
          <w:rFonts w:ascii="Bookman Old Style" w:hAnsi="Bookman Old Style"/>
          <w:sz w:val="24"/>
          <w:szCs w:val="24"/>
        </w:rPr>
        <w:t>)</w:t>
      </w:r>
      <w:r w:rsidRPr="00F24623">
        <w:rPr>
          <w:rFonts w:ascii="Bookman Old Style" w:hAnsi="Bookman Old Style"/>
          <w:sz w:val="24"/>
          <w:szCs w:val="24"/>
          <w:lang w:val="id-ID"/>
        </w:rPr>
        <w:t>, namely by praying and saying the name of Allah before having intercourse with his partner. Furthermore, when the child is born, parents should treat the baby with dates, give him a good name, give hugs and kisses as a form of affection for the child, teach the child the sentence of monotheism, invite him to pray in congregation, teach dress ethics, instill honesty from an early age. Furthermore, give children time to play.</w:t>
      </w:r>
      <w:r>
        <w:rPr>
          <w:rStyle w:val="FootnoteReference"/>
          <w:rFonts w:ascii="Bookman Old Style" w:hAnsi="Bookman Old Style" w:cs="Arial"/>
          <w:sz w:val="24"/>
          <w:szCs w:val="24"/>
          <w:lang w:val="id-ID"/>
        </w:rPr>
        <w:footnoteReference w:id="18"/>
      </w:r>
    </w:p>
    <w:p w14:paraId="535BFF76" w14:textId="77777777" w:rsidR="00F202FC" w:rsidRPr="00F24623" w:rsidRDefault="00000000" w:rsidP="00ED0F2C">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Jamal Abdurrahman also offers the concept of Islamic education for children aged 4 to 10 years, where education begins by choosing the right time to give advice and direct children (when eating or walking together), providing valuable toys, giving children sufficient playing time, familiarizes children with noble character, makes agreements with children in every activity, teaches children not to speak carelessly, teaches eating ethics, explores children's potential, stimulates with rewards, teaches call to prayer and prayers, and teaches manners and courage to use develop children's social attitudes.</w:t>
      </w:r>
      <w:bookmarkEnd w:id="1"/>
    </w:p>
    <w:p w14:paraId="0B64317B" w14:textId="4DDF1434" w:rsidR="00F202FC" w:rsidRPr="00F24623" w:rsidRDefault="00000000" w:rsidP="00ED0F2C">
      <w:pPr>
        <w:spacing w:after="0" w:line="276" w:lineRule="auto"/>
        <w:ind w:left="284" w:firstLine="567"/>
        <w:jc w:val="both"/>
        <w:rPr>
          <w:rFonts w:ascii="Bookman Old Style" w:hAnsi="Bookman Old Style"/>
          <w:sz w:val="24"/>
          <w:szCs w:val="24"/>
          <w:lang w:val="id-ID"/>
        </w:rPr>
      </w:pPr>
      <w:bookmarkStart w:id="2" w:name="_Hlk81852125"/>
      <w:r w:rsidRPr="00F24623">
        <w:rPr>
          <w:rFonts w:ascii="Bookman Old Style" w:hAnsi="Bookman Old Style"/>
          <w:sz w:val="24"/>
          <w:szCs w:val="24"/>
          <w:lang w:val="id-ID"/>
        </w:rPr>
        <w:t xml:space="preserve">Besides Jamal Abdurrahman, Muhammad Nur Abdul Hafizh Suwaid also explains the concept of prophetic parenting in the book </w:t>
      </w:r>
      <w:r w:rsidRPr="00D6387B">
        <w:rPr>
          <w:rFonts w:ascii="Bookman Old Style" w:hAnsi="Bookman Old Style"/>
          <w:i/>
          <w:iCs/>
          <w:sz w:val="24"/>
          <w:szCs w:val="24"/>
          <w:lang w:val="id-ID"/>
        </w:rPr>
        <w:t>Manhaj at-Tarbiyah an-Nabawiyyah li</w:t>
      </w:r>
      <w:r w:rsidR="00D6387B">
        <w:rPr>
          <w:rFonts w:ascii="Bookman Old Style" w:hAnsi="Bookman Old Style"/>
          <w:i/>
          <w:iCs/>
          <w:sz w:val="24"/>
          <w:szCs w:val="24"/>
        </w:rPr>
        <w:t xml:space="preserve"> a</w:t>
      </w:r>
      <w:r w:rsidRPr="00D6387B">
        <w:rPr>
          <w:rFonts w:ascii="Bookman Old Style" w:hAnsi="Bookman Old Style"/>
          <w:i/>
          <w:iCs/>
          <w:sz w:val="24"/>
          <w:szCs w:val="24"/>
          <w:lang w:val="id-ID"/>
        </w:rPr>
        <w:t>th</w:t>
      </w:r>
      <w:r w:rsidR="00D6387B">
        <w:rPr>
          <w:rFonts w:ascii="Bookman Old Style" w:hAnsi="Bookman Old Style"/>
          <w:i/>
          <w:iCs/>
          <w:sz w:val="24"/>
          <w:szCs w:val="24"/>
        </w:rPr>
        <w:t>-</w:t>
      </w:r>
      <w:r w:rsidRPr="00D6387B">
        <w:rPr>
          <w:rFonts w:ascii="Bookman Old Style" w:hAnsi="Bookman Old Style"/>
          <w:i/>
          <w:iCs/>
          <w:sz w:val="24"/>
          <w:szCs w:val="24"/>
          <w:lang w:val="id-ID"/>
        </w:rPr>
        <w:t>Thifl</w:t>
      </w:r>
      <w:r w:rsidRPr="00F24623">
        <w:rPr>
          <w:rFonts w:ascii="Bookman Old Style" w:hAnsi="Bookman Old Style"/>
          <w:sz w:val="24"/>
          <w:szCs w:val="24"/>
          <w:lang w:val="id-ID"/>
        </w:rPr>
        <w:t>. In this, he explained that children's education begins with the selection of a partner (pre-birth), followed by the first day of birth by issuing zakat fitrah, giving inheritance rights, calling the call to prayer in the child's right ear, giving thanks to Allah and feeding the baby with dates. On the seventh day of birth, parents should give the best name, shave their hair, aqiqah, and perform circumcision. Education up to the age of 2 ends with breastfeeding until weaning when the time comes.</w:t>
      </w:r>
    </w:p>
    <w:p w14:paraId="1DCAE678" w14:textId="77777777" w:rsidR="005D2128" w:rsidRPr="00F24623" w:rsidRDefault="00000000" w:rsidP="00ED0F2C">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Education for children starting at the age of 2 begins with giving a good influence on children by reading prophetic stories, communicating according to children's abilities, training children's creativity, discussing with children, setting the Prophet as an example, positioning children as friends, instilling joy in children, making competitions and give rewards for winners, provide motivation and foster children's potential, foster children's self-confidence, play with children, call good names, give praise and flattery, repeat orders, instill new habits gradually, and provide punishment and rewards</w:t>
      </w:r>
      <w:r w:rsidR="00F202FC" w:rsidRPr="00F24623">
        <w:rPr>
          <w:rFonts w:ascii="Bookman Old Style" w:hAnsi="Bookman Old Style"/>
          <w:sz w:val="24"/>
          <w:szCs w:val="24"/>
          <w:lang w:val="id-ID"/>
        </w:rPr>
        <w:t>.</w:t>
      </w:r>
      <w:bookmarkEnd w:id="2"/>
    </w:p>
    <w:p w14:paraId="0BF85892" w14:textId="77777777" w:rsidR="00034403" w:rsidRPr="00F24623" w:rsidRDefault="00034403" w:rsidP="00034403">
      <w:pPr>
        <w:spacing w:after="0" w:line="276" w:lineRule="auto"/>
        <w:ind w:left="349" w:firstLine="720"/>
        <w:jc w:val="both"/>
        <w:rPr>
          <w:rFonts w:ascii="Bookman Old Style" w:hAnsi="Bookman Old Style"/>
          <w:sz w:val="24"/>
          <w:szCs w:val="24"/>
          <w:lang w:val="id-ID"/>
        </w:rPr>
      </w:pPr>
    </w:p>
    <w:p w14:paraId="516A9DBF" w14:textId="77777777" w:rsidR="00C45202" w:rsidRPr="00F24623" w:rsidRDefault="00000000" w:rsidP="00ED0F2C">
      <w:pPr>
        <w:pStyle w:val="ListParagraph"/>
        <w:numPr>
          <w:ilvl w:val="3"/>
          <w:numId w:val="1"/>
        </w:numPr>
        <w:spacing w:after="0" w:line="276" w:lineRule="auto"/>
        <w:ind w:left="567" w:hanging="283"/>
        <w:rPr>
          <w:rFonts w:ascii="Bookman Old Style" w:eastAsia="Bookman Old Style" w:hAnsi="Bookman Old Style" w:cs="Bookman Old Style"/>
          <w:b/>
          <w:bCs/>
          <w:i/>
          <w:iCs/>
          <w:sz w:val="24"/>
          <w:szCs w:val="24"/>
          <w:lang w:val="id-ID"/>
        </w:rPr>
      </w:pPr>
      <w:r w:rsidRPr="00F24623">
        <w:rPr>
          <w:rFonts w:ascii="Bookman Old Style" w:eastAsia="Bookman Old Style" w:hAnsi="Bookman Old Style" w:cs="Bookman Old Style"/>
          <w:b/>
          <w:bCs/>
          <w:sz w:val="24"/>
          <w:szCs w:val="24"/>
          <w:lang w:val="id-ID"/>
        </w:rPr>
        <w:t xml:space="preserve">Early Childhood Education Curriculum </w:t>
      </w:r>
      <w:r w:rsidRPr="00F24623">
        <w:rPr>
          <w:rFonts w:ascii="Bookman Old Style" w:eastAsia="Bookman Old Style" w:hAnsi="Bookman Old Style" w:cs="Bookman Old Style"/>
          <w:b/>
          <w:bCs/>
          <w:sz w:val="24"/>
          <w:szCs w:val="24"/>
        </w:rPr>
        <w:t xml:space="preserve">2013 </w:t>
      </w:r>
      <w:r w:rsidRPr="00F24623">
        <w:rPr>
          <w:rFonts w:ascii="Bookman Old Style" w:eastAsia="Bookman Old Style" w:hAnsi="Bookman Old Style" w:cs="Bookman Old Style"/>
          <w:b/>
          <w:bCs/>
          <w:sz w:val="24"/>
          <w:szCs w:val="24"/>
          <w:lang w:val="id-ID"/>
        </w:rPr>
        <w:t>and Its Relevance to the Prophetic Parenting Concept</w:t>
      </w:r>
    </w:p>
    <w:p w14:paraId="023297E2" w14:textId="77777777" w:rsidR="00C45202" w:rsidRPr="00F24623" w:rsidRDefault="00000000" w:rsidP="00ED0F2C">
      <w:pPr>
        <w:spacing w:after="0" w:line="276" w:lineRule="auto"/>
        <w:ind w:left="284" w:firstLine="567"/>
        <w:jc w:val="both"/>
        <w:rPr>
          <w:rFonts w:ascii="Bookman Old Style" w:hAnsi="Bookman Old Style"/>
          <w:sz w:val="24"/>
          <w:szCs w:val="24"/>
          <w:lang w:val="id-ID"/>
        </w:rPr>
      </w:pPr>
      <w:r w:rsidRPr="00F24623">
        <w:rPr>
          <w:rFonts w:ascii="Bookman Old Style" w:hAnsi="Bookman Old Style"/>
          <w:sz w:val="24"/>
          <w:szCs w:val="24"/>
          <w:lang w:val="id-ID"/>
        </w:rPr>
        <w:t>The 2013 Early Childhood Education Curriculum is an integral part of the National Education curriculum development policy and has continuity with the 2013 Curriculum at higher education levels. The 2013 Early Childhood Education Curriculum uses thematic learning with a meaningful and fun learning approach to providing educational stimulation. The curriculum as a development program for children can develop all the potential of children to become competent children.</w:t>
      </w:r>
      <w:r>
        <w:rPr>
          <w:rStyle w:val="FootnoteReference"/>
          <w:rFonts w:ascii="Bookman Old Style" w:hAnsi="Bookman Old Style"/>
          <w:sz w:val="24"/>
          <w:szCs w:val="24"/>
          <w:lang w:val="id-ID"/>
        </w:rPr>
        <w:footnoteReference w:id="19"/>
      </w:r>
    </w:p>
    <w:p w14:paraId="69F9775D" w14:textId="77777777" w:rsidR="00C45202" w:rsidRPr="00F24623" w:rsidRDefault="00000000" w:rsidP="00742E39">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The 2013 Early Childhood Education Curriculum is also an open national curriculum. It provides opportunities for regions and education units to enrich the curriculum according to the characteristics of the regions and their units. The 2013 curriculum is also the result of improving the previous curriculum, commonly known as the 2006 education unit-level curriculum.</w:t>
      </w:r>
      <w:r>
        <w:rPr>
          <w:rStyle w:val="FootnoteReference"/>
          <w:rFonts w:ascii="Bookman Old Style" w:hAnsi="Bookman Old Style"/>
          <w:sz w:val="24"/>
          <w:szCs w:val="24"/>
          <w:lang w:val="id-ID"/>
        </w:rPr>
        <w:footnoteReference w:id="20"/>
      </w:r>
      <w:r w:rsidRPr="00F24623">
        <w:rPr>
          <w:rFonts w:ascii="Bookman Old Style" w:hAnsi="Bookman Old Style"/>
          <w:sz w:val="24"/>
          <w:szCs w:val="24"/>
          <w:lang w:val="id-ID"/>
        </w:rPr>
        <w:t xml:space="preserve"> Therefore, the 2013 curriculum for Early Childhood Education is a curriculum that uses a thematic approach using a learning approach that is meaningful and fun for children. The application of this curriculum is intended so that teachers get more space to develop students' potential in a balanced way, both in cognitive, psychomotor, and affective aspects.</w:t>
      </w:r>
    </w:p>
    <w:p w14:paraId="226528D2" w14:textId="77777777" w:rsidR="00C45202" w:rsidRPr="00F24623" w:rsidRDefault="00000000" w:rsidP="00742E39">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The learning content in the 2013 Early Childhood Education curriculum contains materials introduced to students under the development program. The learning content in early childhood programs emphasizes the formation of attitudes and ethics and the introduction of love for the motherland. The content of the Early Childhood Education curriculum contains development programs consisting of:</w:t>
      </w:r>
    </w:p>
    <w:p w14:paraId="1DDBB856" w14:textId="77777777" w:rsidR="00082275"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program for developing religious and moral values includes the embodiment of a learning atmosphere for developing good behavior from religious and moral values and social life in the context of play.</w:t>
      </w:r>
    </w:p>
    <w:p w14:paraId="113B8FFD" w14:textId="77777777" w:rsidR="00BB2F93"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physical-motor development program includes creating an atmosphere for the development of kinesthetic maturity in the context of play</w:t>
      </w:r>
    </w:p>
    <w:p w14:paraId="350FA119" w14:textId="77777777" w:rsidR="00082275"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cognitive development program includes the creation of an atmosphere for the development of maturity of thinking processes in the context of play</w:t>
      </w:r>
    </w:p>
    <w:p w14:paraId="33A3FACC" w14:textId="77777777" w:rsidR="00082275"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language development program includes creating an atmosphere for the development of language maturity in the context of play</w:t>
      </w:r>
    </w:p>
    <w:p w14:paraId="34D93F39" w14:textId="77777777" w:rsidR="00082275"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social-emotional development program includes creating an atmosphere for the development of sensitivity, attitudes, and social skills, as well as emotional maturity in the context of play</w:t>
      </w:r>
    </w:p>
    <w:p w14:paraId="0D5B42C1" w14:textId="77777777" w:rsidR="00BB2F93" w:rsidRPr="00F24623" w:rsidRDefault="00000000" w:rsidP="00082275">
      <w:pPr>
        <w:pStyle w:val="ListParagraph"/>
        <w:numPr>
          <w:ilvl w:val="0"/>
          <w:numId w:val="3"/>
        </w:numPr>
        <w:spacing w:after="0" w:line="276" w:lineRule="auto"/>
        <w:ind w:left="1134" w:hanging="283"/>
        <w:jc w:val="both"/>
        <w:rPr>
          <w:rFonts w:ascii="Bookman Old Style" w:hAnsi="Bookman Old Style"/>
          <w:sz w:val="24"/>
          <w:szCs w:val="24"/>
          <w:lang w:val="id-ID"/>
        </w:rPr>
      </w:pPr>
      <w:r w:rsidRPr="00F24623">
        <w:rPr>
          <w:rFonts w:ascii="Bookman Old Style" w:hAnsi="Bookman Old Style"/>
          <w:sz w:val="24"/>
          <w:szCs w:val="24"/>
          <w:lang w:val="id-ID"/>
        </w:rPr>
        <w:t>The arts development program includes creating an atmosphere for the development of exploration, expression, and appreciation of art in the context of play</w:t>
      </w:r>
    </w:p>
    <w:p w14:paraId="011C9FD0" w14:textId="77777777" w:rsidR="00E0494D" w:rsidRPr="00F24623" w:rsidRDefault="00000000" w:rsidP="00742E39">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The 2013 Early Childhood Education Curriculum was designed to optimize 6 (six) aspects of child development</w:t>
      </w:r>
      <w:r>
        <w:rPr>
          <w:rStyle w:val="FootnoteReference"/>
          <w:rFonts w:ascii="Bookman Old Style" w:hAnsi="Bookman Old Style"/>
          <w:sz w:val="24"/>
          <w:szCs w:val="24"/>
          <w:lang w:val="id-ID"/>
        </w:rPr>
        <w:footnoteReference w:id="21"/>
      </w:r>
      <w:r w:rsidR="00BB2F93" w:rsidRPr="00F24623">
        <w:rPr>
          <w:rFonts w:ascii="Bookman Old Style" w:hAnsi="Bookman Old Style"/>
          <w:sz w:val="24"/>
          <w:szCs w:val="24"/>
          <w:lang w:val="id-ID"/>
        </w:rPr>
        <w:t xml:space="preserve">. </w:t>
      </w:r>
      <w:r w:rsidRPr="00F24623">
        <w:rPr>
          <w:rFonts w:ascii="Bookman Old Style" w:hAnsi="Bookman Old Style"/>
          <w:sz w:val="24"/>
          <w:szCs w:val="24"/>
          <w:lang w:val="id-ID"/>
        </w:rPr>
        <w:t>Development is an orderly process related to reorganizing behavior and qualitative changes in a person. Development concerning the child's whole self, which consists of</w:t>
      </w:r>
      <w:r w:rsidR="000D4242" w:rsidRPr="00F24623">
        <w:rPr>
          <w:rFonts w:ascii="Bookman Old Style" w:hAnsi="Bookman Old Style"/>
          <w:sz w:val="24"/>
          <w:szCs w:val="24"/>
          <w:lang w:val="id-ID"/>
        </w:rPr>
        <w:t>:</w:t>
      </w:r>
    </w:p>
    <w:p w14:paraId="422B9CCB" w14:textId="77777777" w:rsidR="00240C4F" w:rsidRPr="00F24623" w:rsidRDefault="00000000" w:rsidP="00F245FF">
      <w:pPr>
        <w:pStyle w:val="ListParagraph"/>
        <w:numPr>
          <w:ilvl w:val="4"/>
          <w:numId w:val="1"/>
        </w:numPr>
        <w:spacing w:after="0" w:line="276" w:lineRule="auto"/>
        <w:ind w:left="1134" w:hanging="283"/>
        <w:jc w:val="both"/>
        <w:rPr>
          <w:rFonts w:ascii="Bookman Old Style" w:hAnsi="Bookman Old Style"/>
          <w:b/>
          <w:bCs/>
          <w:sz w:val="24"/>
          <w:szCs w:val="24"/>
          <w:lang w:val="id-ID"/>
        </w:rPr>
      </w:pPr>
      <w:r w:rsidRPr="00F24623">
        <w:rPr>
          <w:rFonts w:ascii="Bookman Old Style" w:hAnsi="Bookman Old Style"/>
          <w:b/>
          <w:bCs/>
          <w:sz w:val="24"/>
          <w:szCs w:val="24"/>
          <w:lang w:val="id-ID"/>
        </w:rPr>
        <w:t>Aspect</w:t>
      </w:r>
      <w:r w:rsidR="00B92BD1" w:rsidRPr="00F24623">
        <w:rPr>
          <w:rFonts w:ascii="Bookman Old Style" w:hAnsi="Bookman Old Style"/>
          <w:b/>
          <w:bCs/>
          <w:sz w:val="24"/>
          <w:szCs w:val="24"/>
        </w:rPr>
        <w:t>s</w:t>
      </w:r>
      <w:r w:rsidRPr="00F24623">
        <w:rPr>
          <w:rFonts w:ascii="Bookman Old Style" w:hAnsi="Bookman Old Style"/>
          <w:b/>
          <w:bCs/>
          <w:sz w:val="24"/>
          <w:szCs w:val="24"/>
          <w:lang w:val="id-ID"/>
        </w:rPr>
        <w:t xml:space="preserve"> of the Development of Religious and Moral Values</w:t>
      </w:r>
    </w:p>
    <w:p w14:paraId="1E2AF45C" w14:textId="77777777" w:rsidR="00240C4F" w:rsidRPr="00F24623" w:rsidRDefault="00000000" w:rsidP="00DC56F4">
      <w:pPr>
        <w:spacing w:after="0" w:line="276" w:lineRule="auto"/>
        <w:ind w:left="851" w:firstLine="567"/>
        <w:jc w:val="both"/>
        <w:rPr>
          <w:rFonts w:ascii="Bookman Old Style" w:hAnsi="Bookman Old Style"/>
          <w:sz w:val="24"/>
          <w:szCs w:val="24"/>
          <w:lang w:val="id-ID"/>
        </w:rPr>
      </w:pPr>
      <w:r w:rsidRPr="00F24623">
        <w:rPr>
          <w:rFonts w:ascii="Bookman Old Style" w:hAnsi="Bookman Old Style"/>
          <w:sz w:val="24"/>
          <w:szCs w:val="24"/>
          <w:lang w:val="id-ID"/>
        </w:rPr>
        <w:t>The development of religious and moral values includes the child's ability to see and choose good or bad, right or wrong, the value of truth, and love for God through all of His creation.</w:t>
      </w:r>
      <w:r>
        <w:rPr>
          <w:rStyle w:val="FootnoteReference"/>
          <w:rFonts w:ascii="Bookman Old Style" w:hAnsi="Bookman Old Style" w:cs="Arial"/>
          <w:sz w:val="24"/>
          <w:szCs w:val="24"/>
          <w:lang w:val="id-ID"/>
        </w:rPr>
        <w:footnoteReference w:id="22"/>
      </w:r>
    </w:p>
    <w:p w14:paraId="70ED3FD7" w14:textId="77777777" w:rsidR="00240C4F" w:rsidRPr="00F24623" w:rsidRDefault="00000000" w:rsidP="00DC56F4">
      <w:pPr>
        <w:spacing w:after="0" w:line="276" w:lineRule="auto"/>
        <w:ind w:left="851" w:firstLine="567"/>
        <w:jc w:val="both"/>
        <w:rPr>
          <w:rFonts w:ascii="Bookman Old Style" w:hAnsi="Bookman Old Style"/>
          <w:sz w:val="24"/>
          <w:szCs w:val="24"/>
          <w:lang w:val="id-ID"/>
        </w:rPr>
      </w:pPr>
      <w:r w:rsidRPr="00F24623">
        <w:rPr>
          <w:rFonts w:ascii="Bookman Old Style" w:hAnsi="Bookman Old Style"/>
          <w:sz w:val="24"/>
          <w:szCs w:val="24"/>
          <w:lang w:val="id-ID"/>
        </w:rPr>
        <w:t>According to Ernest Harms' research, the child's spiritual development goes through several phases (levels) as follows:</w:t>
      </w:r>
    </w:p>
    <w:p w14:paraId="58B713D0" w14:textId="77777777" w:rsidR="00DC56F4" w:rsidRPr="00F24623" w:rsidRDefault="00000000" w:rsidP="00DC56F4">
      <w:pPr>
        <w:pStyle w:val="ListParagraph"/>
        <w:numPr>
          <w:ilvl w:val="0"/>
          <w:numId w:val="10"/>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The Fairy Stage (Fairy Tale Level) This level starts at 3-6 years old. At this level, the concept of knowing God is more influenced by fantasy and emotion.</w:t>
      </w:r>
    </w:p>
    <w:p w14:paraId="02800462" w14:textId="77777777" w:rsidR="00DC56F4" w:rsidRPr="00F24623" w:rsidRDefault="00000000" w:rsidP="00DC56F4">
      <w:pPr>
        <w:pStyle w:val="ListParagraph"/>
        <w:numPr>
          <w:ilvl w:val="0"/>
          <w:numId w:val="10"/>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The Realistic Stage (Level of Reality) The level starts from the time the child enters elementary school until the age (age) of adolescence. At this time, the idea of child divinity already reflects concepts based on reality (realist).</w:t>
      </w:r>
    </w:p>
    <w:p w14:paraId="0434D3B6" w14:textId="77777777" w:rsidR="00240C4F" w:rsidRPr="00F24623" w:rsidRDefault="00000000" w:rsidP="00DC56F4">
      <w:pPr>
        <w:pStyle w:val="ListParagraph"/>
        <w:numPr>
          <w:ilvl w:val="0"/>
          <w:numId w:val="10"/>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The Individual Stage At this level, children have the highest emotional sensitivity in line with their age development.</w:t>
      </w:r>
      <w:r>
        <w:rPr>
          <w:rStyle w:val="FootnoteReference"/>
          <w:rFonts w:ascii="Bookman Old Style" w:hAnsi="Bookman Old Style" w:cs="Arial"/>
          <w:sz w:val="24"/>
          <w:szCs w:val="24"/>
          <w:lang w:val="id-ID"/>
        </w:rPr>
        <w:footnoteReference w:id="23"/>
      </w:r>
    </w:p>
    <w:p w14:paraId="79AA91C2" w14:textId="77777777" w:rsidR="00240C4F" w:rsidRPr="00F24623" w:rsidRDefault="00000000" w:rsidP="00742E39">
      <w:pPr>
        <w:pStyle w:val="ListParagraph"/>
        <w:numPr>
          <w:ilvl w:val="4"/>
          <w:numId w:val="1"/>
        </w:numPr>
        <w:spacing w:after="0" w:line="276" w:lineRule="auto"/>
        <w:ind w:left="1134"/>
        <w:jc w:val="both"/>
        <w:rPr>
          <w:rFonts w:ascii="Bookman Old Style" w:hAnsi="Bookman Old Style"/>
          <w:b/>
          <w:bCs/>
          <w:sz w:val="24"/>
          <w:szCs w:val="24"/>
          <w:lang w:val="id-ID"/>
        </w:rPr>
      </w:pPr>
      <w:r w:rsidRPr="00F24623">
        <w:rPr>
          <w:rFonts w:ascii="Bookman Old Style" w:hAnsi="Bookman Old Style"/>
          <w:b/>
          <w:bCs/>
          <w:sz w:val="24"/>
          <w:szCs w:val="24"/>
          <w:lang w:val="id-ID"/>
        </w:rPr>
        <w:t>Aspect</w:t>
      </w:r>
      <w:r w:rsidR="00B92BD1" w:rsidRPr="00F24623">
        <w:rPr>
          <w:rFonts w:ascii="Bookman Old Style" w:hAnsi="Bookman Old Style"/>
          <w:b/>
          <w:bCs/>
          <w:sz w:val="24"/>
          <w:szCs w:val="24"/>
        </w:rPr>
        <w:t>s</w:t>
      </w:r>
      <w:r w:rsidRPr="00F24623">
        <w:rPr>
          <w:rFonts w:ascii="Bookman Old Style" w:hAnsi="Bookman Old Style"/>
          <w:b/>
          <w:bCs/>
          <w:sz w:val="24"/>
          <w:szCs w:val="24"/>
          <w:lang w:val="id-ID"/>
        </w:rPr>
        <w:t xml:space="preserve"> of Intellectual Development (Intelligence/Cognitive)</w:t>
      </w:r>
    </w:p>
    <w:p w14:paraId="1FA6A97E" w14:textId="77777777" w:rsidR="00240C4F" w:rsidRPr="00F24623" w:rsidRDefault="00000000" w:rsidP="00742E39">
      <w:pPr>
        <w:pStyle w:val="ListParagraph"/>
        <w:spacing w:after="0" w:line="276" w:lineRule="auto"/>
        <w:ind w:left="851" w:firstLine="589"/>
        <w:jc w:val="both"/>
        <w:rPr>
          <w:rFonts w:ascii="Bookman Old Style" w:hAnsi="Bookman Old Style"/>
          <w:sz w:val="24"/>
          <w:szCs w:val="24"/>
          <w:lang w:val="id-ID"/>
        </w:rPr>
      </w:pPr>
      <w:r w:rsidRPr="00F24623">
        <w:rPr>
          <w:rFonts w:ascii="Bookman Old Style" w:hAnsi="Bookman Old Style"/>
          <w:sz w:val="24"/>
          <w:szCs w:val="24"/>
          <w:lang w:val="id-ID"/>
        </w:rPr>
        <w:t>Cognitive is a process that occurs internally in the central nervous system when humans think. Cognitive abilities are also often called intelligence or intellectual abilities, including abilities that use the brain, thoughts, and logic. The aspect of cognitive development is the ability of a child to build their knowledge about the world actively.</w:t>
      </w:r>
      <w:r>
        <w:rPr>
          <w:rStyle w:val="FootnoteReference"/>
          <w:rFonts w:ascii="Bookman Old Style" w:hAnsi="Bookman Old Style"/>
          <w:sz w:val="24"/>
          <w:szCs w:val="24"/>
          <w:lang w:val="id-ID"/>
        </w:rPr>
        <w:footnoteReference w:id="24"/>
      </w:r>
    </w:p>
    <w:p w14:paraId="57C1123A" w14:textId="77777777" w:rsidR="00240C4F" w:rsidRPr="00F24623" w:rsidRDefault="00000000" w:rsidP="00742E39">
      <w:pPr>
        <w:pStyle w:val="ListParagraph"/>
        <w:spacing w:after="0" w:line="276" w:lineRule="auto"/>
        <w:ind w:left="851" w:firstLine="589"/>
        <w:jc w:val="both"/>
        <w:rPr>
          <w:rFonts w:ascii="Bookman Old Style" w:hAnsi="Bookman Old Style"/>
          <w:sz w:val="24"/>
          <w:szCs w:val="24"/>
          <w:lang w:val="id-ID"/>
        </w:rPr>
      </w:pPr>
      <w:r w:rsidRPr="00F24623">
        <w:rPr>
          <w:rFonts w:ascii="Bookman Old Style" w:hAnsi="Bookman Old Style"/>
          <w:sz w:val="24"/>
          <w:szCs w:val="24"/>
          <w:lang w:val="id-ID"/>
        </w:rPr>
        <w:t>Cognitive development, according to Piaget, is divided into four phases</w:t>
      </w:r>
      <w:r w:rsidRPr="00F24623">
        <w:rPr>
          <w:rStyle w:val="FootnoteReference"/>
          <w:rFonts w:ascii="Bookman Old Style" w:hAnsi="Bookman Old Style" w:cs="Calibri"/>
          <w:sz w:val="24"/>
          <w:szCs w:val="24"/>
          <w:vertAlign w:val="baseline"/>
          <w:lang w:val="id-ID"/>
        </w:rPr>
        <w:t xml:space="preserve"> </w:t>
      </w:r>
      <w:r>
        <w:rPr>
          <w:rStyle w:val="FootnoteReference"/>
          <w:rFonts w:ascii="Bookman Old Style" w:hAnsi="Bookman Old Style"/>
          <w:sz w:val="24"/>
          <w:szCs w:val="24"/>
          <w:lang w:val="id-ID"/>
        </w:rPr>
        <w:footnoteReference w:id="25"/>
      </w:r>
      <w:r w:rsidR="000A1EFE" w:rsidRPr="00F24623">
        <w:rPr>
          <w:rFonts w:ascii="Bookman Old Style" w:hAnsi="Bookman Old Style"/>
          <w:sz w:val="24"/>
          <w:szCs w:val="24"/>
          <w:lang w:val="id-ID"/>
        </w:rPr>
        <w:t xml:space="preserve">. </w:t>
      </w:r>
      <w:r w:rsidRPr="00F24623">
        <w:rPr>
          <w:rFonts w:ascii="Bookman Old Style" w:hAnsi="Bookman Old Style"/>
          <w:sz w:val="24"/>
          <w:szCs w:val="24"/>
          <w:lang w:val="id-ID"/>
        </w:rPr>
        <w:t>These phases include</w:t>
      </w:r>
      <w:r w:rsidR="000A1EFE" w:rsidRPr="00F24623">
        <w:rPr>
          <w:rFonts w:ascii="Bookman Old Style" w:hAnsi="Bookman Old Style"/>
          <w:sz w:val="24"/>
          <w:szCs w:val="24"/>
          <w:lang w:val="id-ID"/>
        </w:rPr>
        <w:t>:</w:t>
      </w:r>
      <w:r w:rsidRPr="00F24623">
        <w:rPr>
          <w:rFonts w:ascii="Bookman Old Style" w:hAnsi="Bookman Old Style"/>
          <w:sz w:val="24"/>
          <w:szCs w:val="24"/>
          <w:lang w:val="id-ID"/>
        </w:rPr>
        <w:t xml:space="preserve"> </w:t>
      </w:r>
    </w:p>
    <w:p w14:paraId="24E5118A" w14:textId="77777777" w:rsidR="005E145B" w:rsidRPr="00F24623" w:rsidRDefault="00000000" w:rsidP="005E145B">
      <w:pPr>
        <w:pStyle w:val="ListParagraph"/>
        <w:numPr>
          <w:ilvl w:val="0"/>
          <w:numId w:val="11"/>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Motor Sensory Phase, namely the age range 0-2 years</w:t>
      </w:r>
    </w:p>
    <w:p w14:paraId="02DEA624" w14:textId="77777777" w:rsidR="005E145B" w:rsidRPr="00F24623" w:rsidRDefault="00000000" w:rsidP="005E145B">
      <w:pPr>
        <w:pStyle w:val="ListParagraph"/>
        <w:numPr>
          <w:ilvl w:val="0"/>
          <w:numId w:val="11"/>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Pre-operational phase, namely in the age range of 2-7 years</w:t>
      </w:r>
    </w:p>
    <w:p w14:paraId="32985FBD" w14:textId="77777777" w:rsidR="005E145B" w:rsidRPr="00F24623" w:rsidRDefault="00000000" w:rsidP="005E145B">
      <w:pPr>
        <w:pStyle w:val="ListParagraph"/>
        <w:numPr>
          <w:ilvl w:val="0"/>
          <w:numId w:val="11"/>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Concrete Operations Phase (7-12 years), children can think logically, provided that the object that is the source of thinking is present concretely.</w:t>
      </w:r>
    </w:p>
    <w:p w14:paraId="1A9D9308" w14:textId="77777777" w:rsidR="00A277E3" w:rsidRPr="00F24623" w:rsidRDefault="00000000" w:rsidP="005E145B">
      <w:pPr>
        <w:pStyle w:val="ListParagraph"/>
        <w:numPr>
          <w:ilvl w:val="0"/>
          <w:numId w:val="11"/>
        </w:num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Formal Operational Phase (12 years), children can think abstractly</w:t>
      </w:r>
    </w:p>
    <w:p w14:paraId="2A1E5B52" w14:textId="77777777" w:rsidR="0092610D" w:rsidRPr="00F24623" w:rsidRDefault="00000000" w:rsidP="00742E39">
      <w:pPr>
        <w:pStyle w:val="ListParagraph"/>
        <w:numPr>
          <w:ilvl w:val="4"/>
          <w:numId w:val="1"/>
        </w:numPr>
        <w:spacing w:after="0" w:line="276" w:lineRule="auto"/>
        <w:ind w:left="1134"/>
        <w:jc w:val="both"/>
        <w:rPr>
          <w:rFonts w:ascii="Bookman Old Style" w:hAnsi="Bookman Old Style"/>
          <w:b/>
          <w:bCs/>
          <w:sz w:val="24"/>
          <w:szCs w:val="24"/>
          <w:lang w:val="id-ID"/>
        </w:rPr>
      </w:pPr>
      <w:r w:rsidRPr="00F24623">
        <w:rPr>
          <w:rFonts w:ascii="Bookman Old Style" w:hAnsi="Bookman Old Style"/>
          <w:b/>
          <w:bCs/>
          <w:sz w:val="24"/>
          <w:szCs w:val="24"/>
          <w:lang w:val="id-ID"/>
        </w:rPr>
        <w:t>Aspects of Physical Motor Development</w:t>
      </w:r>
    </w:p>
    <w:p w14:paraId="69A22237" w14:textId="77777777" w:rsidR="0092610D" w:rsidRPr="00F24623" w:rsidRDefault="00000000" w:rsidP="00742E39">
      <w:pPr>
        <w:pStyle w:val="ListParagraph"/>
        <w:spacing w:after="0" w:line="276" w:lineRule="auto"/>
        <w:ind w:left="851" w:firstLine="589"/>
        <w:jc w:val="both"/>
        <w:rPr>
          <w:rFonts w:ascii="Bookman Old Style" w:hAnsi="Bookman Old Style"/>
          <w:sz w:val="24"/>
          <w:szCs w:val="24"/>
          <w:lang w:val="id-ID"/>
        </w:rPr>
      </w:pPr>
      <w:r w:rsidRPr="00F24623">
        <w:rPr>
          <w:rFonts w:ascii="Bookman Old Style" w:hAnsi="Bookman Old Style"/>
          <w:sz w:val="24"/>
          <w:szCs w:val="24"/>
          <w:lang w:val="id-ID"/>
        </w:rPr>
        <w:t>According to Hurlock, physical motor development controls physical movements through coordinated nerve centers, nerves, and muscle activities.</w:t>
      </w:r>
      <w:r>
        <w:rPr>
          <w:rStyle w:val="FootnoteReference"/>
          <w:rFonts w:ascii="Bookman Old Style" w:hAnsi="Bookman Old Style"/>
          <w:sz w:val="24"/>
          <w:szCs w:val="24"/>
          <w:lang w:val="id-ID"/>
        </w:rPr>
        <w:footnoteReference w:id="26"/>
      </w:r>
      <w:r w:rsidRPr="00F24623">
        <w:rPr>
          <w:rFonts w:ascii="Bookman Old Style" w:hAnsi="Bookman Old Style"/>
          <w:sz w:val="24"/>
          <w:szCs w:val="24"/>
          <w:lang w:val="id-ID"/>
        </w:rPr>
        <w:t xml:space="preserve"> These developments fall into two types:</w:t>
      </w:r>
    </w:p>
    <w:p w14:paraId="0C07987C" w14:textId="77777777" w:rsidR="00186D06" w:rsidRPr="00F24623" w:rsidRDefault="00000000" w:rsidP="00186D06">
      <w:pPr>
        <w:pStyle w:val="ListParagraph"/>
        <w:numPr>
          <w:ilvl w:val="0"/>
          <w:numId w:val="12"/>
        </w:numPr>
        <w:spacing w:after="0" w:line="276" w:lineRule="auto"/>
        <w:ind w:left="1418" w:hanging="284"/>
        <w:jc w:val="both"/>
        <w:rPr>
          <w:rFonts w:ascii="Bookman Old Style" w:hAnsi="Bookman Old Style"/>
          <w:sz w:val="24"/>
          <w:szCs w:val="24"/>
          <w:lang w:val="id-ID"/>
        </w:rPr>
      </w:pPr>
      <w:r w:rsidRPr="00F24623">
        <w:rPr>
          <w:rFonts w:ascii="Bookman Old Style" w:hAnsi="Bookman Old Style"/>
          <w:sz w:val="24"/>
          <w:szCs w:val="24"/>
          <w:lang w:val="id-ID"/>
        </w:rPr>
        <w:t>Gross motor development is the development of children's movements, including using large muscles and some or all limbs in carrying out movements, for example, running, jumping, jumping, throwing, and others.</w:t>
      </w:r>
    </w:p>
    <w:p w14:paraId="1A71943B" w14:textId="77777777" w:rsidR="0092610D" w:rsidRPr="00F24623" w:rsidRDefault="00000000" w:rsidP="00186D06">
      <w:pPr>
        <w:pStyle w:val="ListParagraph"/>
        <w:numPr>
          <w:ilvl w:val="0"/>
          <w:numId w:val="12"/>
        </w:numPr>
        <w:spacing w:after="0" w:line="276" w:lineRule="auto"/>
        <w:ind w:left="1418" w:hanging="284"/>
        <w:jc w:val="both"/>
        <w:rPr>
          <w:rFonts w:ascii="Bookman Old Style" w:hAnsi="Bookman Old Style"/>
          <w:sz w:val="24"/>
          <w:szCs w:val="24"/>
          <w:lang w:val="id-ID"/>
        </w:rPr>
      </w:pPr>
      <w:r w:rsidRPr="00F24623">
        <w:rPr>
          <w:rFonts w:ascii="Bookman Old Style" w:hAnsi="Bookman Old Style"/>
          <w:sz w:val="24"/>
          <w:szCs w:val="24"/>
          <w:lang w:val="id-ID"/>
        </w:rPr>
        <w:t>Fine motor development is the development of a child's movement, which includes using small muscles and certain body parts to make movements—for example, meronce, coloring, writing, painting</w:t>
      </w:r>
      <w:r w:rsidRPr="00F24623">
        <w:rPr>
          <w:rFonts w:ascii="Bookman Old Style" w:hAnsi="Bookman Old Style"/>
          <w:sz w:val="24"/>
          <w:szCs w:val="24"/>
        </w:rPr>
        <w:t>, etc.</w:t>
      </w:r>
    </w:p>
    <w:p w14:paraId="12506458" w14:textId="77777777" w:rsidR="0092610D" w:rsidRPr="00F24623" w:rsidRDefault="00000000" w:rsidP="00742E39">
      <w:pPr>
        <w:pStyle w:val="ListParagraph"/>
        <w:numPr>
          <w:ilvl w:val="4"/>
          <w:numId w:val="1"/>
        </w:numPr>
        <w:spacing w:after="0" w:line="276" w:lineRule="auto"/>
        <w:ind w:left="1134"/>
        <w:jc w:val="both"/>
        <w:rPr>
          <w:rFonts w:ascii="Bookman Old Style" w:hAnsi="Bookman Old Style"/>
          <w:b/>
          <w:bCs/>
          <w:sz w:val="24"/>
          <w:szCs w:val="24"/>
          <w:lang w:val="id-ID"/>
        </w:rPr>
      </w:pPr>
      <w:r w:rsidRPr="00F24623">
        <w:rPr>
          <w:rFonts w:ascii="Bookman Old Style" w:hAnsi="Bookman Old Style"/>
          <w:b/>
          <w:bCs/>
          <w:sz w:val="24"/>
          <w:szCs w:val="24"/>
          <w:lang w:val="id-ID"/>
        </w:rPr>
        <w:t>Aspects of Language Development</w:t>
      </w:r>
    </w:p>
    <w:p w14:paraId="31262D55" w14:textId="77777777" w:rsidR="0092610D" w:rsidRPr="00F24623" w:rsidRDefault="00000000" w:rsidP="0034225F">
      <w:pPr>
        <w:pStyle w:val="ListParagraph"/>
        <w:spacing w:after="0" w:line="276" w:lineRule="auto"/>
        <w:ind w:left="851" w:firstLine="589"/>
        <w:jc w:val="both"/>
        <w:rPr>
          <w:rFonts w:ascii="Bookman Old Style" w:hAnsi="Bookman Old Style"/>
          <w:sz w:val="24"/>
          <w:szCs w:val="24"/>
          <w:lang w:val="id-ID"/>
        </w:rPr>
      </w:pPr>
      <w:r w:rsidRPr="00F24623">
        <w:rPr>
          <w:rFonts w:ascii="Bookman Old Style" w:hAnsi="Bookman Old Style"/>
          <w:sz w:val="24"/>
          <w:szCs w:val="24"/>
          <w:lang w:val="id-ID"/>
        </w:rPr>
        <w:t>Language development is a child's ability to communicate with people around him. This development includes the child's ability to convey ideas, thoughts, thoughts, and thoughts and receive, capture, and digest the sounds he hears and express them in a more tangible form, such as writing or sound.</w:t>
      </w:r>
      <w:r>
        <w:rPr>
          <w:rStyle w:val="FootnoteReference"/>
          <w:rFonts w:ascii="Bookman Old Style" w:hAnsi="Bookman Old Style"/>
          <w:sz w:val="24"/>
          <w:szCs w:val="24"/>
          <w:lang w:val="id-ID"/>
        </w:rPr>
        <w:footnoteReference w:id="27"/>
      </w:r>
    </w:p>
    <w:p w14:paraId="20A5D38C" w14:textId="77777777" w:rsidR="0092610D" w:rsidRPr="00F24623" w:rsidRDefault="00000000" w:rsidP="00742E39">
      <w:pPr>
        <w:pStyle w:val="ListParagraph"/>
        <w:numPr>
          <w:ilvl w:val="4"/>
          <w:numId w:val="1"/>
        </w:numPr>
        <w:spacing w:after="0" w:line="276" w:lineRule="auto"/>
        <w:ind w:left="1134"/>
        <w:jc w:val="both"/>
        <w:rPr>
          <w:rFonts w:ascii="Bookman Old Style" w:hAnsi="Bookman Old Style"/>
          <w:b/>
          <w:bCs/>
          <w:sz w:val="24"/>
          <w:szCs w:val="24"/>
          <w:lang w:val="id-ID"/>
        </w:rPr>
      </w:pPr>
      <w:r w:rsidRPr="00F24623">
        <w:rPr>
          <w:rFonts w:ascii="Bookman Old Style" w:hAnsi="Bookman Old Style"/>
          <w:b/>
          <w:bCs/>
          <w:sz w:val="24"/>
          <w:szCs w:val="24"/>
          <w:lang w:val="id-ID"/>
        </w:rPr>
        <w:t>Aspects of Social-Emotional Development</w:t>
      </w:r>
    </w:p>
    <w:p w14:paraId="14B16825" w14:textId="77777777" w:rsidR="0092610D" w:rsidRPr="00F24623" w:rsidRDefault="00000000" w:rsidP="0034225F">
      <w:pPr>
        <w:pStyle w:val="ListParagraph"/>
        <w:spacing w:after="0" w:line="276" w:lineRule="auto"/>
        <w:ind w:left="851" w:firstLine="589"/>
        <w:jc w:val="both"/>
        <w:rPr>
          <w:rFonts w:ascii="Bookman Old Style" w:hAnsi="Bookman Old Style"/>
          <w:sz w:val="24"/>
          <w:szCs w:val="24"/>
          <w:lang w:val="id-ID"/>
        </w:rPr>
      </w:pPr>
      <w:r w:rsidRPr="00F24623">
        <w:rPr>
          <w:rFonts w:ascii="Bookman Old Style" w:hAnsi="Bookman Old Style"/>
          <w:sz w:val="24"/>
          <w:szCs w:val="24"/>
          <w:lang w:val="id-ID"/>
        </w:rPr>
        <w:t>Social-emotional development is when a child learns to interact with the surrounding environment and how to express and convey his emotions. This development includes a person's ability to control and manage emotions within himself and the ability to adapt and blend into the life of the community around where he lives.</w:t>
      </w:r>
      <w:r>
        <w:rPr>
          <w:rStyle w:val="FootnoteReference"/>
          <w:rFonts w:ascii="Bookman Old Style" w:hAnsi="Bookman Old Style"/>
          <w:sz w:val="24"/>
          <w:szCs w:val="24"/>
          <w:lang w:val="id-ID"/>
        </w:rPr>
        <w:footnoteReference w:id="28"/>
      </w:r>
    </w:p>
    <w:p w14:paraId="74F51573" w14:textId="77777777" w:rsidR="0092610D" w:rsidRPr="00F24623" w:rsidRDefault="00000000" w:rsidP="00742E39">
      <w:pPr>
        <w:pStyle w:val="ListParagraph"/>
        <w:numPr>
          <w:ilvl w:val="4"/>
          <w:numId w:val="1"/>
        </w:numPr>
        <w:spacing w:after="0" w:line="276" w:lineRule="auto"/>
        <w:ind w:left="1134"/>
        <w:jc w:val="both"/>
        <w:rPr>
          <w:rFonts w:ascii="Bookman Old Style" w:hAnsi="Bookman Old Style"/>
          <w:b/>
          <w:bCs/>
          <w:sz w:val="24"/>
          <w:szCs w:val="24"/>
          <w:lang w:val="id-ID"/>
        </w:rPr>
      </w:pPr>
      <w:r w:rsidRPr="00F24623">
        <w:rPr>
          <w:rFonts w:ascii="Bookman Old Style" w:hAnsi="Bookman Old Style"/>
          <w:b/>
          <w:bCs/>
          <w:sz w:val="24"/>
          <w:szCs w:val="24"/>
          <w:lang w:val="id-ID"/>
        </w:rPr>
        <w:t>Aspects of Art Development</w:t>
      </w:r>
    </w:p>
    <w:p w14:paraId="7944DDF3" w14:textId="77777777" w:rsidR="0092610D" w:rsidRPr="00F24623" w:rsidRDefault="00000000" w:rsidP="0034225F">
      <w:pPr>
        <w:pStyle w:val="ListParagraph"/>
        <w:spacing w:after="0" w:line="276" w:lineRule="auto"/>
        <w:ind w:left="851" w:firstLine="567"/>
        <w:jc w:val="both"/>
        <w:rPr>
          <w:rFonts w:ascii="Bookman Old Style" w:hAnsi="Bookman Old Style"/>
          <w:sz w:val="24"/>
          <w:szCs w:val="24"/>
          <w:lang w:val="id-ID"/>
        </w:rPr>
      </w:pPr>
      <w:r w:rsidRPr="00F24623">
        <w:rPr>
          <w:rFonts w:ascii="Bookman Old Style" w:hAnsi="Bookman Old Style"/>
          <w:sz w:val="24"/>
          <w:szCs w:val="24"/>
          <w:lang w:val="id-ID"/>
        </w:rPr>
        <w:t>Aspects of artistic development include exploring and expressing oneself, imagining with movement, music, drama, and various other arts (painting, fine arts, crafts), and being able to appreciate works of art.</w:t>
      </w:r>
      <w:r>
        <w:rPr>
          <w:rStyle w:val="FootnoteReference"/>
          <w:rFonts w:ascii="Bookman Old Style" w:hAnsi="Bookman Old Style"/>
          <w:sz w:val="24"/>
          <w:szCs w:val="24"/>
          <w:lang w:val="id-ID"/>
        </w:rPr>
        <w:footnoteReference w:id="29"/>
      </w:r>
    </w:p>
    <w:p w14:paraId="6203B92C" w14:textId="77777777" w:rsidR="00BB2F93" w:rsidRPr="00F24623" w:rsidRDefault="00000000" w:rsidP="000D4242">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In interpreting prophetic parenting, which originates from the Qur'an and Hadith, Jamal Abdurrahman and Muhammad Nur Abdul Hafidz Suwaid have also basically alluded to the six aspects of early childhood development, which can then be said to be relevant to the 2013 curriculum, even though they are presented in the form of a small amount of elaboration. Different. The description of Jamal Abdurrahman and Muhammad Nur Abdul Hafidz Suwaid can be seen in the following table:</w:t>
      </w:r>
    </w:p>
    <w:p w14:paraId="43E3BD9A" w14:textId="77777777" w:rsidR="00BB2F93" w:rsidRPr="00F24623" w:rsidRDefault="00BB2F93" w:rsidP="00540039">
      <w:pPr>
        <w:spacing w:after="0" w:line="276" w:lineRule="auto"/>
        <w:jc w:val="center"/>
        <w:rPr>
          <w:rFonts w:ascii="Bookman Old Style" w:hAnsi="Bookman Old Style"/>
          <w:sz w:val="24"/>
          <w:szCs w:val="24"/>
          <w:lang w:val="id-ID"/>
        </w:rPr>
      </w:pPr>
    </w:p>
    <w:p w14:paraId="12ED9703" w14:textId="77777777" w:rsidR="00540039" w:rsidRPr="00F24623" w:rsidRDefault="00000000" w:rsidP="00540039">
      <w:pPr>
        <w:spacing w:after="0" w:line="276" w:lineRule="auto"/>
        <w:jc w:val="center"/>
        <w:rPr>
          <w:rFonts w:ascii="Bookman Old Style" w:hAnsi="Bookman Old Style"/>
          <w:b/>
          <w:bCs/>
          <w:sz w:val="24"/>
          <w:szCs w:val="24"/>
          <w:lang w:val="id-ID"/>
        </w:rPr>
      </w:pPr>
      <w:r w:rsidRPr="00F24623">
        <w:rPr>
          <w:rFonts w:ascii="Bookman Old Style" w:hAnsi="Bookman Old Style"/>
          <w:b/>
          <w:bCs/>
          <w:sz w:val="24"/>
          <w:szCs w:val="24"/>
          <w:lang w:val="id-ID"/>
        </w:rPr>
        <w:t>Tabl</w:t>
      </w:r>
      <w:r w:rsidR="00552CB6" w:rsidRPr="00F24623">
        <w:rPr>
          <w:rFonts w:ascii="Bookman Old Style" w:hAnsi="Bookman Old Style"/>
          <w:b/>
          <w:bCs/>
          <w:sz w:val="24"/>
          <w:szCs w:val="24"/>
        </w:rPr>
        <w:t>e</w:t>
      </w:r>
      <w:r w:rsidRPr="00F24623">
        <w:rPr>
          <w:rFonts w:ascii="Bookman Old Style" w:hAnsi="Bookman Old Style"/>
          <w:b/>
          <w:bCs/>
          <w:sz w:val="24"/>
          <w:szCs w:val="24"/>
          <w:lang w:val="id-ID"/>
        </w:rPr>
        <w:t xml:space="preserve"> 1</w:t>
      </w:r>
      <w:r w:rsidR="00552CB6" w:rsidRPr="00F24623">
        <w:rPr>
          <w:rFonts w:ascii="Bookman Old Style" w:hAnsi="Bookman Old Style"/>
          <w:b/>
          <w:bCs/>
          <w:sz w:val="24"/>
          <w:szCs w:val="24"/>
        </w:rPr>
        <w:t>.</w:t>
      </w:r>
      <w:r w:rsidRPr="00F24623">
        <w:rPr>
          <w:rFonts w:ascii="Bookman Old Style" w:hAnsi="Bookman Old Style"/>
          <w:b/>
          <w:bCs/>
          <w:sz w:val="24"/>
          <w:szCs w:val="24"/>
          <w:lang w:val="id-ID"/>
        </w:rPr>
        <w:t xml:space="preserve"> </w:t>
      </w:r>
      <w:r w:rsidR="00552CB6" w:rsidRPr="00F24623">
        <w:rPr>
          <w:rFonts w:ascii="Bookman Old Style" w:hAnsi="Bookman Old Style"/>
          <w:b/>
          <w:bCs/>
          <w:sz w:val="24"/>
          <w:szCs w:val="24"/>
          <w:lang w:val="id-ID"/>
        </w:rPr>
        <w:t>The Relevance of the Prophetic Parenting Concept, according to Jamal Abdurrahman in the 2013 Early Childhood Education Curriculum</w:t>
      </w:r>
    </w:p>
    <w:tbl>
      <w:tblPr>
        <w:tblStyle w:val="TableGrid"/>
        <w:tblW w:w="0" w:type="auto"/>
        <w:tblInd w:w="392" w:type="dxa"/>
        <w:tblLook w:val="04A0" w:firstRow="1" w:lastRow="0" w:firstColumn="1" w:lastColumn="0" w:noHBand="0" w:noVBand="1"/>
      </w:tblPr>
      <w:tblGrid>
        <w:gridCol w:w="2693"/>
        <w:gridCol w:w="6095"/>
      </w:tblGrid>
      <w:tr w:rsidR="008E5A8C" w14:paraId="102E2623" w14:textId="77777777" w:rsidTr="00540039">
        <w:tc>
          <w:tcPr>
            <w:tcW w:w="2693" w:type="dxa"/>
            <w:tcBorders>
              <w:top w:val="single" w:sz="4" w:space="0" w:color="auto"/>
              <w:left w:val="nil"/>
              <w:bottom w:val="single" w:sz="4" w:space="0" w:color="auto"/>
              <w:right w:val="nil"/>
            </w:tcBorders>
            <w:vAlign w:val="center"/>
          </w:tcPr>
          <w:p w14:paraId="3FC70E4E" w14:textId="77777777" w:rsidR="001910DB" w:rsidRPr="00F24623" w:rsidRDefault="00000000" w:rsidP="001910DB">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Aspects of Child Development</w:t>
            </w:r>
          </w:p>
        </w:tc>
        <w:tc>
          <w:tcPr>
            <w:tcW w:w="6095" w:type="dxa"/>
            <w:tcBorders>
              <w:top w:val="single" w:sz="4" w:space="0" w:color="auto"/>
              <w:left w:val="nil"/>
              <w:bottom w:val="single" w:sz="4" w:space="0" w:color="auto"/>
              <w:right w:val="nil"/>
            </w:tcBorders>
            <w:vAlign w:val="center"/>
          </w:tcPr>
          <w:p w14:paraId="527C935D" w14:textId="77777777" w:rsidR="001910DB" w:rsidRPr="00F24623" w:rsidRDefault="00000000" w:rsidP="001910DB">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The concept of Prophetic Parenting, according to Jamal Abdurrahman</w:t>
            </w:r>
          </w:p>
        </w:tc>
      </w:tr>
      <w:tr w:rsidR="008E5A8C" w14:paraId="198AB5E3" w14:textId="77777777" w:rsidTr="00540039">
        <w:tc>
          <w:tcPr>
            <w:tcW w:w="2693" w:type="dxa"/>
            <w:tcBorders>
              <w:top w:val="single" w:sz="4" w:space="0" w:color="auto"/>
              <w:left w:val="nil"/>
              <w:bottom w:val="single" w:sz="4" w:space="0" w:color="auto"/>
              <w:right w:val="nil"/>
            </w:tcBorders>
            <w:vAlign w:val="center"/>
          </w:tcPr>
          <w:p w14:paraId="5579CDE7" w14:textId="77777777" w:rsidR="001910DB" w:rsidRPr="00F24623" w:rsidRDefault="00000000" w:rsidP="001910DB">
            <w:pPr>
              <w:spacing w:line="276" w:lineRule="auto"/>
              <w:rPr>
                <w:rFonts w:ascii="Bookman Old Style" w:hAnsi="Bookman Old Style"/>
                <w:sz w:val="24"/>
                <w:szCs w:val="24"/>
                <w:lang w:val="id-ID"/>
              </w:rPr>
            </w:pPr>
            <w:r w:rsidRPr="00F24623">
              <w:rPr>
                <w:rFonts w:ascii="Bookman Old Style" w:hAnsi="Bookman Old Style"/>
                <w:sz w:val="24"/>
                <w:szCs w:val="24"/>
                <w:lang w:val="id-ID"/>
              </w:rPr>
              <w:t>Religious and Moral Values</w:t>
            </w:r>
          </w:p>
        </w:tc>
        <w:tc>
          <w:tcPr>
            <w:tcW w:w="6095" w:type="dxa"/>
            <w:tcBorders>
              <w:top w:val="single" w:sz="4" w:space="0" w:color="auto"/>
              <w:left w:val="nil"/>
              <w:bottom w:val="single" w:sz="4" w:space="0" w:color="auto"/>
              <w:right w:val="nil"/>
            </w:tcBorders>
          </w:tcPr>
          <w:p w14:paraId="3CDCF1CE"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them the best name</w:t>
            </w:r>
          </w:p>
          <w:p w14:paraId="03355258"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children tauhid sentences</w:t>
            </w:r>
          </w:p>
          <w:p w14:paraId="2FA499AA"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Invite him to pray in the congregation</w:t>
            </w:r>
          </w:p>
          <w:p w14:paraId="58A7E23B"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dress code instills honesty</w:t>
            </w:r>
          </w:p>
          <w:p w14:paraId="3B9EC940"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Familiarize children with noble character</w:t>
            </w:r>
          </w:p>
          <w:p w14:paraId="559B7198"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Teaching food etiquette</w:t>
            </w:r>
          </w:p>
          <w:p w14:paraId="4761A9C9"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adzan and prayer</w:t>
            </w:r>
          </w:p>
          <w:p w14:paraId="08BB6E7F" w14:textId="77777777" w:rsidR="001910DB"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good manners</w:t>
            </w:r>
          </w:p>
        </w:tc>
      </w:tr>
      <w:tr w:rsidR="008E5A8C" w14:paraId="7BFB2EB8" w14:textId="77777777" w:rsidTr="00540039">
        <w:tc>
          <w:tcPr>
            <w:tcW w:w="2693" w:type="dxa"/>
            <w:tcBorders>
              <w:top w:val="single" w:sz="4" w:space="0" w:color="auto"/>
              <w:left w:val="nil"/>
              <w:bottom w:val="single" w:sz="4" w:space="0" w:color="auto"/>
              <w:right w:val="nil"/>
            </w:tcBorders>
            <w:vAlign w:val="center"/>
          </w:tcPr>
          <w:p w14:paraId="79707E55" w14:textId="77777777" w:rsidR="001910DB" w:rsidRPr="00F24623" w:rsidRDefault="00000000" w:rsidP="001910DB">
            <w:pPr>
              <w:spacing w:line="276" w:lineRule="auto"/>
              <w:jc w:val="both"/>
              <w:rPr>
                <w:rFonts w:ascii="Bookman Old Style" w:hAnsi="Bookman Old Style"/>
                <w:sz w:val="24"/>
                <w:szCs w:val="24"/>
              </w:rPr>
            </w:pPr>
            <w:r w:rsidRPr="00F24623">
              <w:rPr>
                <w:rFonts w:ascii="Bookman Old Style" w:hAnsi="Bookman Old Style"/>
                <w:sz w:val="24"/>
                <w:szCs w:val="24"/>
              </w:rPr>
              <w:t>C</w:t>
            </w:r>
            <w:r w:rsidRPr="00F24623">
              <w:rPr>
                <w:rFonts w:ascii="Bookman Old Style" w:hAnsi="Bookman Old Style"/>
                <w:sz w:val="24"/>
                <w:szCs w:val="24"/>
                <w:lang w:val="id-ID"/>
              </w:rPr>
              <w:t>ogniti</w:t>
            </w:r>
            <w:r w:rsidRPr="00F24623">
              <w:rPr>
                <w:rFonts w:ascii="Bookman Old Style" w:hAnsi="Bookman Old Style"/>
                <w:sz w:val="24"/>
                <w:szCs w:val="24"/>
              </w:rPr>
              <w:t>ve</w:t>
            </w:r>
          </w:p>
        </w:tc>
        <w:tc>
          <w:tcPr>
            <w:tcW w:w="6095" w:type="dxa"/>
            <w:tcBorders>
              <w:top w:val="single" w:sz="4" w:space="0" w:color="auto"/>
              <w:left w:val="nil"/>
              <w:bottom w:val="single" w:sz="4" w:space="0" w:color="auto"/>
              <w:right w:val="nil"/>
            </w:tcBorders>
          </w:tcPr>
          <w:p w14:paraId="6BAB7DE9" w14:textId="77777777" w:rsidR="00552CB6"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Infant training</w:t>
            </w:r>
          </w:p>
          <w:p w14:paraId="2D0A3760" w14:textId="77777777" w:rsidR="001910DB" w:rsidRPr="00F24623" w:rsidRDefault="00000000" w:rsidP="00552CB6">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Make agreements with children in each activity</w:t>
            </w:r>
          </w:p>
        </w:tc>
      </w:tr>
      <w:tr w:rsidR="008E5A8C" w14:paraId="79B171A8" w14:textId="77777777" w:rsidTr="00540039">
        <w:tc>
          <w:tcPr>
            <w:tcW w:w="2693" w:type="dxa"/>
            <w:tcBorders>
              <w:top w:val="single" w:sz="4" w:space="0" w:color="auto"/>
              <w:left w:val="nil"/>
              <w:bottom w:val="single" w:sz="4" w:space="0" w:color="auto"/>
              <w:right w:val="nil"/>
            </w:tcBorders>
            <w:vAlign w:val="center"/>
          </w:tcPr>
          <w:p w14:paraId="6E3C48AB" w14:textId="77777777" w:rsidR="001910DB" w:rsidRPr="00F24623" w:rsidRDefault="00000000" w:rsidP="001910DB">
            <w:pPr>
              <w:spacing w:line="276" w:lineRule="auto"/>
              <w:jc w:val="both"/>
              <w:rPr>
                <w:rFonts w:ascii="Bookman Old Style" w:hAnsi="Bookman Old Style"/>
                <w:sz w:val="24"/>
                <w:szCs w:val="24"/>
              </w:rPr>
            </w:pPr>
            <w:r w:rsidRPr="00F24623">
              <w:rPr>
                <w:rFonts w:ascii="Bookman Old Style" w:hAnsi="Bookman Old Style"/>
                <w:sz w:val="24"/>
                <w:szCs w:val="24"/>
              </w:rPr>
              <w:t>Language</w:t>
            </w:r>
          </w:p>
        </w:tc>
        <w:tc>
          <w:tcPr>
            <w:tcW w:w="6095" w:type="dxa"/>
            <w:tcBorders>
              <w:top w:val="single" w:sz="4" w:space="0" w:color="auto"/>
              <w:left w:val="nil"/>
              <w:bottom w:val="single" w:sz="4" w:space="0" w:color="auto"/>
              <w:right w:val="nil"/>
            </w:tcBorders>
          </w:tcPr>
          <w:p w14:paraId="19BCC3D5" w14:textId="77777777" w:rsidR="001910DB" w:rsidRPr="00F24623" w:rsidRDefault="00000000" w:rsidP="001910D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children time to play</w:t>
            </w:r>
          </w:p>
        </w:tc>
      </w:tr>
      <w:tr w:rsidR="008E5A8C" w14:paraId="098CD544" w14:textId="77777777" w:rsidTr="00540039">
        <w:tc>
          <w:tcPr>
            <w:tcW w:w="2693" w:type="dxa"/>
            <w:tcBorders>
              <w:top w:val="single" w:sz="4" w:space="0" w:color="auto"/>
              <w:left w:val="nil"/>
              <w:bottom w:val="single" w:sz="4" w:space="0" w:color="auto"/>
              <w:right w:val="nil"/>
            </w:tcBorders>
            <w:vAlign w:val="center"/>
          </w:tcPr>
          <w:p w14:paraId="27622B79" w14:textId="77777777" w:rsidR="001910DB" w:rsidRPr="00F24623" w:rsidRDefault="00000000" w:rsidP="001910DB">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Motor Physics</w:t>
            </w:r>
          </w:p>
        </w:tc>
        <w:tc>
          <w:tcPr>
            <w:tcW w:w="6095" w:type="dxa"/>
            <w:tcBorders>
              <w:top w:val="single" w:sz="4" w:space="0" w:color="auto"/>
              <w:left w:val="nil"/>
              <w:bottom w:val="single" w:sz="4" w:space="0" w:color="auto"/>
              <w:right w:val="nil"/>
            </w:tcBorders>
          </w:tcPr>
          <w:p w14:paraId="7C2A9B18" w14:textId="77777777" w:rsidR="001910DB" w:rsidRPr="00F24623" w:rsidRDefault="00000000" w:rsidP="001910D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Provide useful toys</w:t>
            </w:r>
          </w:p>
        </w:tc>
      </w:tr>
      <w:tr w:rsidR="008E5A8C" w14:paraId="491ECB2D" w14:textId="77777777" w:rsidTr="00540039">
        <w:tc>
          <w:tcPr>
            <w:tcW w:w="2693" w:type="dxa"/>
            <w:tcBorders>
              <w:top w:val="single" w:sz="4" w:space="0" w:color="auto"/>
              <w:left w:val="nil"/>
              <w:bottom w:val="single" w:sz="4" w:space="0" w:color="auto"/>
              <w:right w:val="nil"/>
            </w:tcBorders>
            <w:vAlign w:val="center"/>
          </w:tcPr>
          <w:p w14:paraId="7ADE5AC1" w14:textId="77777777" w:rsidR="00540039" w:rsidRPr="00F24623" w:rsidRDefault="00540039" w:rsidP="001910DB">
            <w:pPr>
              <w:spacing w:line="276" w:lineRule="auto"/>
              <w:jc w:val="both"/>
              <w:rPr>
                <w:rFonts w:ascii="Bookman Old Style" w:hAnsi="Bookman Old Style"/>
                <w:sz w:val="24"/>
                <w:szCs w:val="24"/>
                <w:lang w:val="id-ID"/>
              </w:rPr>
            </w:pPr>
          </w:p>
          <w:p w14:paraId="3F4CA223" w14:textId="77777777" w:rsidR="001910DB" w:rsidRPr="00F24623" w:rsidRDefault="00000000" w:rsidP="001910DB">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Social-Emotional</w:t>
            </w:r>
          </w:p>
        </w:tc>
        <w:tc>
          <w:tcPr>
            <w:tcW w:w="6095" w:type="dxa"/>
            <w:tcBorders>
              <w:top w:val="single" w:sz="4" w:space="0" w:color="auto"/>
              <w:left w:val="nil"/>
              <w:bottom w:val="single" w:sz="4" w:space="0" w:color="auto"/>
              <w:right w:val="nil"/>
            </w:tcBorders>
          </w:tcPr>
          <w:p w14:paraId="79F4F4A6"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hugs and kisses as a form of affection for children</w:t>
            </w:r>
          </w:p>
          <w:p w14:paraId="455A7FA3"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children time to play</w:t>
            </w:r>
          </w:p>
          <w:p w14:paraId="3BDF6974"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Choose the right time to give advice and direct children</w:t>
            </w:r>
          </w:p>
          <w:p w14:paraId="04DD6DCC"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Make agreements with children in each activity</w:t>
            </w:r>
          </w:p>
          <w:p w14:paraId="3DC9D8BE"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Stimulate with rewards</w:t>
            </w:r>
          </w:p>
          <w:p w14:paraId="038CBC41" w14:textId="77777777" w:rsidR="001910D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courage</w:t>
            </w:r>
          </w:p>
        </w:tc>
      </w:tr>
      <w:tr w:rsidR="008E5A8C" w14:paraId="64FF18D8" w14:textId="77777777" w:rsidTr="00540039">
        <w:tc>
          <w:tcPr>
            <w:tcW w:w="2693" w:type="dxa"/>
            <w:tcBorders>
              <w:top w:val="single" w:sz="4" w:space="0" w:color="auto"/>
              <w:left w:val="nil"/>
              <w:bottom w:val="single" w:sz="4" w:space="0" w:color="auto"/>
              <w:right w:val="nil"/>
            </w:tcBorders>
            <w:vAlign w:val="center"/>
          </w:tcPr>
          <w:p w14:paraId="3D6554B7" w14:textId="77777777" w:rsidR="001910DB" w:rsidRPr="00F24623" w:rsidRDefault="00000000" w:rsidP="001910DB">
            <w:pPr>
              <w:spacing w:line="276" w:lineRule="auto"/>
              <w:jc w:val="both"/>
              <w:rPr>
                <w:rFonts w:ascii="Bookman Old Style" w:hAnsi="Bookman Old Style"/>
                <w:sz w:val="24"/>
                <w:szCs w:val="24"/>
              </w:rPr>
            </w:pPr>
            <w:r w:rsidRPr="00F24623">
              <w:rPr>
                <w:rFonts w:ascii="Bookman Old Style" w:hAnsi="Bookman Old Style"/>
                <w:sz w:val="24"/>
                <w:szCs w:val="24"/>
              </w:rPr>
              <w:t>Art</w:t>
            </w:r>
          </w:p>
        </w:tc>
        <w:tc>
          <w:tcPr>
            <w:tcW w:w="6095" w:type="dxa"/>
            <w:tcBorders>
              <w:top w:val="single" w:sz="4" w:space="0" w:color="auto"/>
              <w:left w:val="nil"/>
              <w:bottom w:val="single" w:sz="4" w:space="0" w:color="auto"/>
              <w:right w:val="nil"/>
            </w:tcBorders>
          </w:tcPr>
          <w:p w14:paraId="736FC260" w14:textId="77777777" w:rsidR="00A267B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children enough time to play</w:t>
            </w:r>
          </w:p>
          <w:p w14:paraId="2180CB2C" w14:textId="77777777" w:rsidR="001910DB" w:rsidRPr="00F24623" w:rsidRDefault="00000000" w:rsidP="00A267BB">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Provide useful toys</w:t>
            </w:r>
          </w:p>
        </w:tc>
      </w:tr>
    </w:tbl>
    <w:p w14:paraId="296909B6" w14:textId="77777777" w:rsidR="001910DB" w:rsidRPr="00F24623" w:rsidRDefault="001910DB" w:rsidP="001910DB">
      <w:pPr>
        <w:spacing w:after="0" w:line="276" w:lineRule="auto"/>
        <w:jc w:val="both"/>
        <w:rPr>
          <w:rFonts w:ascii="Bookman Old Style" w:hAnsi="Bookman Old Style"/>
          <w:sz w:val="24"/>
          <w:szCs w:val="24"/>
          <w:lang w:val="id-ID"/>
        </w:rPr>
      </w:pPr>
    </w:p>
    <w:p w14:paraId="3DA64C88" w14:textId="77777777" w:rsidR="001D650B" w:rsidRPr="00F24623" w:rsidRDefault="001D650B" w:rsidP="00DF4020">
      <w:pPr>
        <w:spacing w:after="0" w:line="276" w:lineRule="auto"/>
        <w:jc w:val="center"/>
        <w:rPr>
          <w:rFonts w:ascii="Bookman Old Style" w:hAnsi="Bookman Old Style"/>
          <w:b/>
          <w:bCs/>
          <w:sz w:val="24"/>
          <w:szCs w:val="24"/>
          <w:lang w:val="id-ID"/>
        </w:rPr>
      </w:pPr>
    </w:p>
    <w:p w14:paraId="2FD2C6D6" w14:textId="77777777" w:rsidR="00DF4020" w:rsidRPr="00F24623" w:rsidRDefault="00000000" w:rsidP="00DF4020">
      <w:pPr>
        <w:spacing w:after="0" w:line="276" w:lineRule="auto"/>
        <w:jc w:val="center"/>
        <w:rPr>
          <w:rFonts w:ascii="Bookman Old Style" w:hAnsi="Bookman Old Style"/>
          <w:b/>
          <w:bCs/>
          <w:sz w:val="24"/>
          <w:szCs w:val="24"/>
          <w:lang w:val="id-ID"/>
        </w:rPr>
      </w:pPr>
      <w:r w:rsidRPr="00F24623">
        <w:rPr>
          <w:rFonts w:ascii="Bookman Old Style" w:hAnsi="Bookman Old Style"/>
          <w:b/>
          <w:bCs/>
          <w:sz w:val="24"/>
          <w:szCs w:val="24"/>
          <w:lang w:val="id-ID"/>
        </w:rPr>
        <w:t>Tab</w:t>
      </w:r>
      <w:r w:rsidR="00A267BB" w:rsidRPr="00F24623">
        <w:rPr>
          <w:rFonts w:ascii="Bookman Old Style" w:hAnsi="Bookman Old Style"/>
          <w:b/>
          <w:bCs/>
          <w:sz w:val="24"/>
          <w:szCs w:val="24"/>
        </w:rPr>
        <w:t>le</w:t>
      </w:r>
      <w:r w:rsidRPr="00F24623">
        <w:rPr>
          <w:rFonts w:ascii="Bookman Old Style" w:hAnsi="Bookman Old Style"/>
          <w:b/>
          <w:bCs/>
          <w:sz w:val="24"/>
          <w:szCs w:val="24"/>
          <w:lang w:val="id-ID"/>
        </w:rPr>
        <w:t xml:space="preserve"> 2</w:t>
      </w:r>
      <w:r w:rsidR="00A267BB" w:rsidRPr="00F24623">
        <w:rPr>
          <w:rFonts w:ascii="Bookman Old Style" w:hAnsi="Bookman Old Style"/>
          <w:b/>
          <w:bCs/>
          <w:sz w:val="24"/>
          <w:szCs w:val="24"/>
        </w:rPr>
        <w:t>.</w:t>
      </w:r>
      <w:r w:rsidRPr="00F24623">
        <w:rPr>
          <w:rFonts w:ascii="Bookman Old Style" w:hAnsi="Bookman Old Style"/>
          <w:b/>
          <w:bCs/>
          <w:sz w:val="24"/>
          <w:szCs w:val="24"/>
          <w:lang w:val="id-ID"/>
        </w:rPr>
        <w:t xml:space="preserve"> </w:t>
      </w:r>
      <w:r w:rsidR="00A267BB" w:rsidRPr="00F24623">
        <w:rPr>
          <w:rFonts w:ascii="Bookman Old Style" w:hAnsi="Bookman Old Style"/>
          <w:b/>
          <w:bCs/>
          <w:sz w:val="24"/>
          <w:szCs w:val="24"/>
          <w:lang w:val="id-ID"/>
        </w:rPr>
        <w:t>The Relevance of the Prophetic Parenting Concept, according to Muhammad Nur Abdul Hafizh Suwaid in the 2013 Early Childhood Education Curriculum</w:t>
      </w:r>
    </w:p>
    <w:p w14:paraId="4422D9E2" w14:textId="77777777" w:rsidR="00DF4020" w:rsidRPr="00F24623" w:rsidRDefault="00DF4020" w:rsidP="00DF4020">
      <w:pPr>
        <w:spacing w:after="0" w:line="276" w:lineRule="auto"/>
        <w:jc w:val="center"/>
        <w:rPr>
          <w:rFonts w:ascii="Bookman Old Style" w:hAnsi="Bookman Old Style"/>
          <w:b/>
          <w:bCs/>
          <w:sz w:val="24"/>
          <w:szCs w:val="24"/>
          <w:lang w:val="id-ID"/>
        </w:rPr>
      </w:pPr>
    </w:p>
    <w:tbl>
      <w:tblPr>
        <w:tblStyle w:val="TableGrid"/>
        <w:tblW w:w="0" w:type="auto"/>
        <w:tblInd w:w="392" w:type="dxa"/>
        <w:tblLook w:val="04A0" w:firstRow="1" w:lastRow="0" w:firstColumn="1" w:lastColumn="0" w:noHBand="0" w:noVBand="1"/>
      </w:tblPr>
      <w:tblGrid>
        <w:gridCol w:w="2693"/>
        <w:gridCol w:w="6095"/>
      </w:tblGrid>
      <w:tr w:rsidR="008E5A8C" w14:paraId="43D82452" w14:textId="77777777" w:rsidTr="00683015">
        <w:tc>
          <w:tcPr>
            <w:tcW w:w="2693" w:type="dxa"/>
            <w:tcBorders>
              <w:top w:val="single" w:sz="4" w:space="0" w:color="auto"/>
              <w:left w:val="nil"/>
              <w:bottom w:val="single" w:sz="4" w:space="0" w:color="auto"/>
              <w:right w:val="nil"/>
            </w:tcBorders>
            <w:vAlign w:val="center"/>
          </w:tcPr>
          <w:p w14:paraId="080D7A4A" w14:textId="77777777" w:rsidR="00B73B64"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Aspects of Child Development</w:t>
            </w:r>
          </w:p>
        </w:tc>
        <w:tc>
          <w:tcPr>
            <w:tcW w:w="6095" w:type="dxa"/>
            <w:tcBorders>
              <w:top w:val="single" w:sz="4" w:space="0" w:color="auto"/>
              <w:left w:val="nil"/>
              <w:bottom w:val="single" w:sz="4" w:space="0" w:color="auto"/>
              <w:right w:val="nil"/>
            </w:tcBorders>
            <w:vAlign w:val="center"/>
          </w:tcPr>
          <w:p w14:paraId="08190B6E" w14:textId="77777777" w:rsidR="00B73B64"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The concept of Prophetic Parenting, according to Muhammad Nur Abdul Hafizh Suwaid</w:t>
            </w:r>
          </w:p>
        </w:tc>
      </w:tr>
      <w:tr w:rsidR="008E5A8C" w14:paraId="474D37B5" w14:textId="77777777" w:rsidTr="00683015">
        <w:tc>
          <w:tcPr>
            <w:tcW w:w="2693" w:type="dxa"/>
            <w:tcBorders>
              <w:top w:val="single" w:sz="4" w:space="0" w:color="auto"/>
              <w:left w:val="nil"/>
              <w:bottom w:val="single" w:sz="4" w:space="0" w:color="auto"/>
              <w:right w:val="nil"/>
            </w:tcBorders>
            <w:vAlign w:val="center"/>
          </w:tcPr>
          <w:p w14:paraId="55F641D1" w14:textId="77777777" w:rsidR="00000E02" w:rsidRPr="00F24623" w:rsidRDefault="00000000" w:rsidP="00000E02">
            <w:pPr>
              <w:spacing w:line="276" w:lineRule="auto"/>
              <w:rPr>
                <w:rFonts w:ascii="Bookman Old Style" w:hAnsi="Bookman Old Style"/>
                <w:sz w:val="24"/>
                <w:szCs w:val="24"/>
                <w:lang w:val="id-ID"/>
              </w:rPr>
            </w:pPr>
            <w:r w:rsidRPr="00F24623">
              <w:rPr>
                <w:rFonts w:ascii="Bookman Old Style" w:hAnsi="Bookman Old Style"/>
                <w:sz w:val="24"/>
                <w:szCs w:val="24"/>
                <w:lang w:val="id-ID"/>
              </w:rPr>
              <w:t>Religious and Moral Values</w:t>
            </w:r>
          </w:p>
        </w:tc>
        <w:tc>
          <w:tcPr>
            <w:tcW w:w="6095" w:type="dxa"/>
            <w:tcBorders>
              <w:top w:val="single" w:sz="4" w:space="0" w:color="auto"/>
              <w:left w:val="nil"/>
              <w:bottom w:val="single" w:sz="4" w:space="0" w:color="auto"/>
              <w:right w:val="nil"/>
            </w:tcBorders>
          </w:tcPr>
          <w:p w14:paraId="6347DB92"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Issuing zakat fitrah</w:t>
            </w:r>
          </w:p>
          <w:p w14:paraId="56BF586A"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Giving inheritance rights</w:t>
            </w:r>
          </w:p>
          <w:p w14:paraId="05AFB553"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Call to prayer in the child's right ear</w:t>
            </w:r>
          </w:p>
          <w:p w14:paraId="40CBEA53"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Thank God</w:t>
            </w:r>
          </w:p>
          <w:p w14:paraId="69E93C54"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the best name</w:t>
            </w:r>
          </w:p>
          <w:p w14:paraId="33BC5BFA"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Aqiqa</w:t>
            </w:r>
          </w:p>
          <w:p w14:paraId="5C214A27"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Perform circumcision</w:t>
            </w:r>
          </w:p>
          <w:p w14:paraId="0426AD30"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Set the Prophet as a role model</w:t>
            </w:r>
          </w:p>
          <w:p w14:paraId="5ACEB6F2"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Calling with good calling</w:t>
            </w:r>
          </w:p>
        </w:tc>
      </w:tr>
      <w:tr w:rsidR="008E5A8C" w14:paraId="74223048" w14:textId="77777777" w:rsidTr="00683015">
        <w:tc>
          <w:tcPr>
            <w:tcW w:w="2693" w:type="dxa"/>
            <w:tcBorders>
              <w:top w:val="single" w:sz="4" w:space="0" w:color="auto"/>
              <w:left w:val="nil"/>
              <w:bottom w:val="single" w:sz="4" w:space="0" w:color="auto"/>
              <w:right w:val="nil"/>
            </w:tcBorders>
            <w:vAlign w:val="center"/>
          </w:tcPr>
          <w:p w14:paraId="785EF3C4" w14:textId="77777777" w:rsidR="00000E02" w:rsidRPr="00F24623" w:rsidRDefault="00000000" w:rsidP="00000E02">
            <w:pPr>
              <w:spacing w:line="276" w:lineRule="auto"/>
              <w:jc w:val="both"/>
              <w:rPr>
                <w:rFonts w:ascii="Bookman Old Style" w:hAnsi="Bookman Old Style"/>
                <w:sz w:val="24"/>
                <w:szCs w:val="24"/>
                <w:lang w:val="id-ID"/>
              </w:rPr>
            </w:pPr>
            <w:r w:rsidRPr="00F24623">
              <w:rPr>
                <w:rFonts w:ascii="Bookman Old Style" w:hAnsi="Bookman Old Style"/>
                <w:sz w:val="24"/>
                <w:szCs w:val="24"/>
              </w:rPr>
              <w:t>C</w:t>
            </w:r>
            <w:r w:rsidRPr="00F24623">
              <w:rPr>
                <w:rFonts w:ascii="Bookman Old Style" w:hAnsi="Bookman Old Style"/>
                <w:sz w:val="24"/>
                <w:szCs w:val="24"/>
                <w:lang w:val="id-ID"/>
              </w:rPr>
              <w:t>ogniti</w:t>
            </w:r>
            <w:r w:rsidRPr="00F24623">
              <w:rPr>
                <w:rFonts w:ascii="Bookman Old Style" w:hAnsi="Bookman Old Style"/>
                <w:sz w:val="24"/>
                <w:szCs w:val="24"/>
              </w:rPr>
              <w:t>ve</w:t>
            </w:r>
          </w:p>
        </w:tc>
        <w:tc>
          <w:tcPr>
            <w:tcW w:w="6095" w:type="dxa"/>
            <w:tcBorders>
              <w:top w:val="single" w:sz="4" w:space="0" w:color="auto"/>
              <w:left w:val="nil"/>
              <w:bottom w:val="single" w:sz="4" w:space="0" w:color="auto"/>
              <w:right w:val="nil"/>
            </w:tcBorders>
          </w:tcPr>
          <w:p w14:paraId="6DBA9E50"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Feed the baby with dates</w:t>
            </w:r>
          </w:p>
          <w:p w14:paraId="2B58437F"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Breastfeed the child until weaning, when it is time</w:t>
            </w:r>
          </w:p>
        </w:tc>
      </w:tr>
      <w:tr w:rsidR="008E5A8C" w14:paraId="6B32557A" w14:textId="77777777" w:rsidTr="00683015">
        <w:tc>
          <w:tcPr>
            <w:tcW w:w="2693" w:type="dxa"/>
            <w:tcBorders>
              <w:top w:val="single" w:sz="4" w:space="0" w:color="auto"/>
              <w:left w:val="nil"/>
              <w:bottom w:val="single" w:sz="4" w:space="0" w:color="auto"/>
              <w:right w:val="nil"/>
            </w:tcBorders>
            <w:vAlign w:val="center"/>
          </w:tcPr>
          <w:p w14:paraId="5EA32F7E" w14:textId="77777777" w:rsidR="00DF4020" w:rsidRPr="00F24623" w:rsidRDefault="00000000" w:rsidP="00DF4020">
            <w:pPr>
              <w:spacing w:line="276" w:lineRule="auto"/>
              <w:jc w:val="both"/>
              <w:rPr>
                <w:rFonts w:ascii="Bookman Old Style" w:hAnsi="Bookman Old Style"/>
                <w:sz w:val="24"/>
                <w:szCs w:val="24"/>
              </w:rPr>
            </w:pPr>
            <w:r w:rsidRPr="00F24623">
              <w:rPr>
                <w:rFonts w:ascii="Bookman Old Style" w:hAnsi="Bookman Old Style"/>
                <w:sz w:val="24"/>
                <w:szCs w:val="24"/>
              </w:rPr>
              <w:t>Language</w:t>
            </w:r>
          </w:p>
        </w:tc>
        <w:tc>
          <w:tcPr>
            <w:tcW w:w="6095" w:type="dxa"/>
            <w:tcBorders>
              <w:top w:val="single" w:sz="4" w:space="0" w:color="auto"/>
              <w:left w:val="nil"/>
              <w:bottom w:val="single" w:sz="4" w:space="0" w:color="auto"/>
              <w:right w:val="nil"/>
            </w:tcBorders>
          </w:tcPr>
          <w:p w14:paraId="3561DFFF"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Read prophetic stories</w:t>
            </w:r>
          </w:p>
          <w:p w14:paraId="06DB10B5"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Communicate according to the ability of children</w:t>
            </w:r>
          </w:p>
          <w:p w14:paraId="1D1CA5C8"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Discussion with children</w:t>
            </w:r>
          </w:p>
          <w:p w14:paraId="6F109BB5" w14:textId="77777777" w:rsidR="00DF4020"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Repeat orders</w:t>
            </w:r>
          </w:p>
        </w:tc>
      </w:tr>
      <w:tr w:rsidR="008E5A8C" w14:paraId="643A285A" w14:textId="77777777" w:rsidTr="00683015">
        <w:tc>
          <w:tcPr>
            <w:tcW w:w="2693" w:type="dxa"/>
            <w:tcBorders>
              <w:top w:val="single" w:sz="4" w:space="0" w:color="auto"/>
              <w:left w:val="nil"/>
              <w:bottom w:val="single" w:sz="4" w:space="0" w:color="auto"/>
              <w:right w:val="nil"/>
            </w:tcBorders>
            <w:vAlign w:val="center"/>
          </w:tcPr>
          <w:p w14:paraId="05062ABA" w14:textId="77777777" w:rsidR="00DF4020" w:rsidRPr="00F24623" w:rsidRDefault="00000000" w:rsidP="00DF4020">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Motor Physics</w:t>
            </w:r>
          </w:p>
        </w:tc>
        <w:tc>
          <w:tcPr>
            <w:tcW w:w="6095" w:type="dxa"/>
            <w:tcBorders>
              <w:top w:val="single" w:sz="4" w:space="0" w:color="auto"/>
              <w:left w:val="nil"/>
              <w:bottom w:val="single" w:sz="4" w:space="0" w:color="auto"/>
              <w:right w:val="nil"/>
            </w:tcBorders>
          </w:tcPr>
          <w:p w14:paraId="58A1C95B"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Nurturing the Potential of Children</w:t>
            </w:r>
          </w:p>
          <w:p w14:paraId="51B69335" w14:textId="77777777" w:rsidR="00DF4020"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Play with children</w:t>
            </w:r>
          </w:p>
        </w:tc>
      </w:tr>
      <w:tr w:rsidR="008E5A8C" w14:paraId="61BB4DBA" w14:textId="77777777" w:rsidTr="00683015">
        <w:tc>
          <w:tcPr>
            <w:tcW w:w="2693" w:type="dxa"/>
            <w:tcBorders>
              <w:top w:val="single" w:sz="4" w:space="0" w:color="auto"/>
              <w:left w:val="nil"/>
              <w:bottom w:val="single" w:sz="4" w:space="0" w:color="auto"/>
              <w:right w:val="nil"/>
            </w:tcBorders>
            <w:vAlign w:val="center"/>
          </w:tcPr>
          <w:p w14:paraId="262AE534" w14:textId="77777777" w:rsidR="00DF4020" w:rsidRPr="00F24623" w:rsidRDefault="00DF4020" w:rsidP="00DF4020">
            <w:pPr>
              <w:spacing w:line="276" w:lineRule="auto"/>
              <w:jc w:val="both"/>
              <w:rPr>
                <w:rFonts w:ascii="Bookman Old Style" w:hAnsi="Bookman Old Style"/>
                <w:sz w:val="24"/>
                <w:szCs w:val="24"/>
                <w:lang w:val="id-ID"/>
              </w:rPr>
            </w:pPr>
          </w:p>
          <w:p w14:paraId="56A7D3EE" w14:textId="77777777" w:rsidR="00DF4020" w:rsidRPr="00F24623" w:rsidRDefault="00000000" w:rsidP="00DF4020">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So</w:t>
            </w:r>
            <w:r w:rsidR="00000E02" w:rsidRPr="00F24623">
              <w:rPr>
                <w:rFonts w:ascii="Bookman Old Style" w:hAnsi="Bookman Old Style"/>
                <w:sz w:val="24"/>
                <w:szCs w:val="24"/>
              </w:rPr>
              <w:t>c</w:t>
            </w:r>
            <w:r w:rsidRPr="00F24623">
              <w:rPr>
                <w:rFonts w:ascii="Bookman Old Style" w:hAnsi="Bookman Old Style"/>
                <w:sz w:val="24"/>
                <w:szCs w:val="24"/>
                <w:lang w:val="id-ID"/>
              </w:rPr>
              <w:t>ial-Emo</w:t>
            </w:r>
            <w:r w:rsidR="00000E02" w:rsidRPr="00F24623">
              <w:rPr>
                <w:rFonts w:ascii="Bookman Old Style" w:hAnsi="Bookman Old Style"/>
                <w:sz w:val="24"/>
                <w:szCs w:val="24"/>
              </w:rPr>
              <w:t>t</w:t>
            </w:r>
            <w:r w:rsidRPr="00F24623">
              <w:rPr>
                <w:rFonts w:ascii="Bookman Old Style" w:hAnsi="Bookman Old Style"/>
                <w:sz w:val="24"/>
                <w:szCs w:val="24"/>
                <w:lang w:val="id-ID"/>
              </w:rPr>
              <w:t>ional</w:t>
            </w:r>
          </w:p>
        </w:tc>
        <w:tc>
          <w:tcPr>
            <w:tcW w:w="6095" w:type="dxa"/>
            <w:tcBorders>
              <w:top w:val="single" w:sz="4" w:space="0" w:color="auto"/>
              <w:left w:val="nil"/>
              <w:bottom w:val="single" w:sz="4" w:space="0" w:color="auto"/>
              <w:right w:val="nil"/>
            </w:tcBorders>
          </w:tcPr>
          <w:p w14:paraId="7F7A3BB5"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Hair shaving</w:t>
            </w:r>
          </w:p>
          <w:p w14:paraId="0F517E53"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Positioning the child as a friend</w:t>
            </w:r>
          </w:p>
          <w:p w14:paraId="4467FB76"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Instill joy in children</w:t>
            </w:r>
          </w:p>
          <w:p w14:paraId="6426B861"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Organize competitions and provide rewards for winners</w:t>
            </w:r>
          </w:p>
          <w:p w14:paraId="3C7C4B43"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Provide motivation</w:t>
            </w:r>
          </w:p>
          <w:p w14:paraId="07602402"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Build self-confidence in children</w:t>
            </w:r>
          </w:p>
          <w:p w14:paraId="0E520BF7" w14:textId="77777777" w:rsidR="00000E02"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Instill new habits gradually</w:t>
            </w:r>
          </w:p>
          <w:p w14:paraId="7CA1AEC9" w14:textId="77777777" w:rsidR="00DF4020" w:rsidRPr="00F24623" w:rsidRDefault="00000000" w:rsidP="00000E0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Provide punishment and reward</w:t>
            </w:r>
          </w:p>
        </w:tc>
      </w:tr>
      <w:tr w:rsidR="008E5A8C" w14:paraId="51A7009C" w14:textId="77777777" w:rsidTr="00683015">
        <w:tc>
          <w:tcPr>
            <w:tcW w:w="2693" w:type="dxa"/>
            <w:tcBorders>
              <w:top w:val="single" w:sz="4" w:space="0" w:color="auto"/>
              <w:left w:val="nil"/>
              <w:bottom w:val="single" w:sz="4" w:space="0" w:color="auto"/>
              <w:right w:val="nil"/>
            </w:tcBorders>
            <w:vAlign w:val="center"/>
          </w:tcPr>
          <w:p w14:paraId="69A1CA62" w14:textId="77777777" w:rsidR="00DF4020" w:rsidRPr="00F24623" w:rsidRDefault="00000000" w:rsidP="00DF4020">
            <w:pPr>
              <w:spacing w:line="276" w:lineRule="auto"/>
              <w:jc w:val="both"/>
              <w:rPr>
                <w:rFonts w:ascii="Bookman Old Style" w:hAnsi="Bookman Old Style"/>
                <w:sz w:val="24"/>
                <w:szCs w:val="24"/>
              </w:rPr>
            </w:pPr>
            <w:r w:rsidRPr="00F24623">
              <w:rPr>
                <w:rFonts w:ascii="Bookman Old Style" w:hAnsi="Bookman Old Style"/>
                <w:sz w:val="24"/>
                <w:szCs w:val="24"/>
              </w:rPr>
              <w:t>Art</w:t>
            </w:r>
          </w:p>
        </w:tc>
        <w:tc>
          <w:tcPr>
            <w:tcW w:w="6095" w:type="dxa"/>
            <w:tcBorders>
              <w:top w:val="single" w:sz="4" w:space="0" w:color="auto"/>
              <w:left w:val="nil"/>
              <w:bottom w:val="single" w:sz="4" w:space="0" w:color="auto"/>
              <w:right w:val="nil"/>
            </w:tcBorders>
          </w:tcPr>
          <w:p w14:paraId="7EDE0E6E" w14:textId="77777777" w:rsidR="008360D2" w:rsidRPr="00F24623" w:rsidRDefault="00000000" w:rsidP="008360D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Train children's creativity</w:t>
            </w:r>
          </w:p>
          <w:p w14:paraId="27DC8354" w14:textId="77777777" w:rsidR="00DF4020" w:rsidRPr="00F24623" w:rsidRDefault="00000000" w:rsidP="008360D2">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Nurturing the Potential of Children</w:t>
            </w:r>
          </w:p>
        </w:tc>
      </w:tr>
    </w:tbl>
    <w:p w14:paraId="0ECF4B60" w14:textId="77777777" w:rsidR="00B73B64" w:rsidRPr="00F24623" w:rsidRDefault="00B73B64" w:rsidP="00742E39">
      <w:pPr>
        <w:spacing w:after="0" w:line="276" w:lineRule="auto"/>
        <w:rPr>
          <w:rFonts w:ascii="Bookman Old Style" w:hAnsi="Bookman Old Style"/>
          <w:sz w:val="24"/>
          <w:szCs w:val="24"/>
          <w:lang w:val="id-ID"/>
        </w:rPr>
      </w:pPr>
    </w:p>
    <w:p w14:paraId="418B482A" w14:textId="77777777" w:rsidR="00540039" w:rsidRPr="00F24623" w:rsidRDefault="00000000" w:rsidP="00742E39">
      <w:pPr>
        <w:spacing w:after="0" w:line="276" w:lineRule="auto"/>
        <w:ind w:left="284" w:firstLine="709"/>
        <w:jc w:val="both"/>
        <w:rPr>
          <w:rFonts w:ascii="Bookman Old Style" w:hAnsi="Bookman Old Style"/>
          <w:sz w:val="24"/>
          <w:szCs w:val="24"/>
          <w:lang w:val="id-ID"/>
        </w:rPr>
      </w:pPr>
      <w:r w:rsidRPr="00F24623">
        <w:rPr>
          <w:rFonts w:ascii="Bookman Old Style" w:hAnsi="Bookman Old Style"/>
          <w:sz w:val="24"/>
          <w:szCs w:val="24"/>
          <w:lang w:val="id-ID"/>
        </w:rPr>
        <w:t>Based on Table 1 and Table 2 above, the description of prophetic parenting offered by Jamal Abdurrahman and Muhammad Nur Abdul Hafizh Suwaid focuses on religious and moral values and social-emotional. It aligns with the basic orientation of implementing the 2013 curriculum, which focuses on children's ability to respect the norms that become the nation's culture, including building honest, disciplined, and responsible characters. Implementing the 2013 curriculum in schools has a convenient attitude value for forming a complete Indonesian human being because the curriculum contains several principal human attitudes. These attitudes are spiritual, social, and skills, so this will form the complete character of Indonesian people</w:t>
      </w:r>
      <w:r w:rsidR="0092610D" w:rsidRPr="00F24623">
        <w:rPr>
          <w:rFonts w:ascii="Bookman Old Style" w:hAnsi="Bookman Old Style"/>
          <w:sz w:val="24"/>
          <w:szCs w:val="24"/>
          <w:lang w:val="id-ID"/>
        </w:rPr>
        <w:t>.</w:t>
      </w:r>
    </w:p>
    <w:p w14:paraId="175C4622" w14:textId="77777777" w:rsidR="0092610D" w:rsidRPr="00F24623" w:rsidRDefault="0092610D" w:rsidP="0092610D">
      <w:pPr>
        <w:spacing w:after="0" w:line="276" w:lineRule="auto"/>
        <w:ind w:firstLine="709"/>
        <w:jc w:val="both"/>
        <w:rPr>
          <w:rFonts w:ascii="Bookman Old Style" w:hAnsi="Bookman Old Style"/>
          <w:sz w:val="24"/>
          <w:szCs w:val="24"/>
          <w:lang w:val="id-ID"/>
        </w:rPr>
      </w:pPr>
    </w:p>
    <w:p w14:paraId="49FB35C8" w14:textId="77777777" w:rsidR="003B78F0" w:rsidRPr="00F24623" w:rsidRDefault="00000000" w:rsidP="00943B3E">
      <w:pPr>
        <w:pStyle w:val="ListParagraph"/>
        <w:numPr>
          <w:ilvl w:val="3"/>
          <w:numId w:val="1"/>
        </w:numPr>
        <w:spacing w:after="0" w:line="276" w:lineRule="auto"/>
        <w:ind w:left="709"/>
        <w:jc w:val="both"/>
        <w:rPr>
          <w:rFonts w:ascii="Bookman Old Style" w:eastAsia="Bookman Old Style" w:hAnsi="Bookman Old Style" w:cs="Bookman Old Style"/>
          <w:b/>
          <w:bCs/>
          <w:sz w:val="24"/>
          <w:szCs w:val="24"/>
          <w:lang w:val="id-ID"/>
        </w:rPr>
      </w:pPr>
      <w:r w:rsidRPr="00F24623">
        <w:rPr>
          <w:rFonts w:ascii="Bookman Old Style" w:eastAsia="Bookman Old Style" w:hAnsi="Bookman Old Style" w:cs="Bookman Old Style"/>
          <w:b/>
          <w:bCs/>
          <w:sz w:val="24"/>
          <w:szCs w:val="24"/>
        </w:rPr>
        <w:t>Merdeka Curriculum</w:t>
      </w:r>
      <w:r w:rsidR="00CB2540" w:rsidRPr="00F24623">
        <w:rPr>
          <w:rFonts w:ascii="Bookman Old Style" w:eastAsia="Bookman Old Style" w:hAnsi="Bookman Old Style" w:cs="Bookman Old Style"/>
          <w:b/>
          <w:bCs/>
          <w:sz w:val="24"/>
          <w:szCs w:val="24"/>
          <w:lang w:val="id-ID"/>
        </w:rPr>
        <w:t xml:space="preserve"> in Early Childhood Education Institutions and Its Relevance to the Prophetic Parenting Concept</w:t>
      </w:r>
    </w:p>
    <w:p w14:paraId="454B12AC" w14:textId="77777777" w:rsidR="00943B3E" w:rsidRPr="00F24623" w:rsidRDefault="00000000" w:rsidP="00943B3E">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 xml:space="preserve">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launched by the government in 2021 to be implemented starting from the Early Childhood Education level to tertiary institutions, is intended as a follow-up to the Emergency Curriculum implemented during the COVID-19 pandemic. This Emergency Curriculum contains a simplification of the contents of the 2013 curriculum to overcome learning loss and various obstacles that occur in learning at all levels of education in Indonesia.</w:t>
      </w:r>
      <w:r>
        <w:rPr>
          <w:rStyle w:val="FootnoteReference"/>
          <w:rFonts w:ascii="Bookman Old Style" w:hAnsi="Bookman Old Style"/>
          <w:sz w:val="24"/>
          <w:szCs w:val="24"/>
          <w:lang w:val="id-ID"/>
        </w:rPr>
        <w:footnoteReference w:id="30"/>
      </w:r>
      <w:r w:rsidRPr="00F24623">
        <w:rPr>
          <w:rFonts w:ascii="Bookman Old Style" w:hAnsi="Bookman Old Style"/>
          <w:sz w:val="24"/>
          <w:szCs w:val="24"/>
          <w:lang w:val="id-ID"/>
        </w:rPr>
        <w:t xml:space="preserve"> The policy regarding implementing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for Early Childhood Education institutions is in the Decree of the Minister of Education and Culture of the Republic of Indonesia, Number 958/P/2020, concerning Learning Outcomes in Early Childhood Education, Basic Education, and Secondary Education. </w:t>
      </w:r>
    </w:p>
    <w:p w14:paraId="6C18223B" w14:textId="77777777" w:rsidR="00943B3E" w:rsidRPr="00F24623" w:rsidRDefault="00000000" w:rsidP="00943B3E">
      <w:pPr>
        <w:spacing w:after="0" w:line="276" w:lineRule="auto"/>
        <w:ind w:left="349" w:firstLine="720"/>
        <w:jc w:val="both"/>
        <w:rPr>
          <w:rFonts w:ascii="Bookman Old Style" w:hAnsi="Bookman Old Style"/>
          <w:sz w:val="24"/>
          <w:szCs w:val="24"/>
          <w:lang w:val="id-ID"/>
        </w:rPr>
      </w:pPr>
      <w:r w:rsidRPr="00F24623">
        <w:rPr>
          <w:rFonts w:ascii="Bookman Old Style" w:hAnsi="Bookman Old Style"/>
          <w:sz w:val="24"/>
          <w:szCs w:val="24"/>
          <w:lang w:val="id-ID"/>
        </w:rPr>
        <w:t xml:space="preserve">The structure of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at the Early Childhood Education level is divided into two elements, including intra-curricular learning and the Project to Strengthen Pancasila Student Profiles (5P). Each of these elements is then derived again in the implementation process into several parts, among others:</w:t>
      </w:r>
    </w:p>
    <w:p w14:paraId="74E611CA" w14:textId="77777777" w:rsidR="00943B3E" w:rsidRPr="00F24623" w:rsidRDefault="00000000" w:rsidP="00943B3E">
      <w:pPr>
        <w:numPr>
          <w:ilvl w:val="0"/>
          <w:numId w:val="6"/>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Extracurricular Learning</w:t>
      </w:r>
    </w:p>
    <w:p w14:paraId="39456300" w14:textId="77777777" w:rsidR="00DC35D2" w:rsidRPr="00F24623" w:rsidRDefault="00000000" w:rsidP="00DC35D2">
      <w:pPr>
        <w:numPr>
          <w:ilvl w:val="0"/>
          <w:numId w:val="8"/>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Religious values and morals</w:t>
      </w:r>
    </w:p>
    <w:p w14:paraId="35F3D124" w14:textId="77777777" w:rsidR="00DC35D2" w:rsidRPr="00F24623" w:rsidRDefault="00000000" w:rsidP="00DC35D2">
      <w:pPr>
        <w:numPr>
          <w:ilvl w:val="0"/>
          <w:numId w:val="8"/>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Identity</w:t>
      </w:r>
    </w:p>
    <w:p w14:paraId="65AB1942" w14:textId="77777777" w:rsidR="00943B3E" w:rsidRPr="00F24623" w:rsidRDefault="00000000" w:rsidP="00DC35D2">
      <w:pPr>
        <w:numPr>
          <w:ilvl w:val="0"/>
          <w:numId w:val="8"/>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Fundamentals of Literacy, math, science, technology, engineering, and the Arts</w:t>
      </w:r>
      <w:r w:rsidR="0029799C" w:rsidRPr="00F24623">
        <w:rPr>
          <w:rFonts w:ascii="Bookman Old Style" w:hAnsi="Bookman Old Style"/>
          <w:sz w:val="24"/>
          <w:szCs w:val="24"/>
          <w:lang w:val="id-ID"/>
        </w:rPr>
        <w:t xml:space="preserve"> (STEAM)</w:t>
      </w:r>
    </w:p>
    <w:p w14:paraId="6FF4E83E" w14:textId="77777777" w:rsidR="00943B3E" w:rsidRPr="00F24623" w:rsidRDefault="00000000" w:rsidP="00943B3E">
      <w:pPr>
        <w:numPr>
          <w:ilvl w:val="0"/>
          <w:numId w:val="6"/>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The Project to Strengthen Pancasila Student Profiles</w:t>
      </w:r>
    </w:p>
    <w:p w14:paraId="217E889D" w14:textId="77777777" w:rsidR="00DC35D2"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Having faith, fearing God Almighty, and having a noble character</w:t>
      </w:r>
    </w:p>
    <w:p w14:paraId="0E4BACB4" w14:textId="77777777" w:rsidR="00DC35D2"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Independent</w:t>
      </w:r>
    </w:p>
    <w:p w14:paraId="082D3BAD" w14:textId="77777777" w:rsidR="00DC35D2"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Critical reasoning</w:t>
      </w:r>
    </w:p>
    <w:p w14:paraId="4A571DDC" w14:textId="77777777" w:rsidR="00DC35D2"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Global Diversity</w:t>
      </w:r>
    </w:p>
    <w:p w14:paraId="0B215BBD" w14:textId="77777777" w:rsidR="00DC35D2"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Worked together</w:t>
      </w:r>
    </w:p>
    <w:p w14:paraId="19C91AD5" w14:textId="77777777" w:rsidR="00943B3E" w:rsidRPr="00F24623" w:rsidRDefault="00000000" w:rsidP="00DC35D2">
      <w:pPr>
        <w:numPr>
          <w:ilvl w:val="0"/>
          <w:numId w:val="7"/>
        </w:numPr>
        <w:spacing w:after="0" w:line="276" w:lineRule="auto"/>
        <w:jc w:val="both"/>
        <w:rPr>
          <w:rFonts w:ascii="Bookman Old Style" w:hAnsi="Bookman Old Style"/>
          <w:sz w:val="24"/>
          <w:szCs w:val="24"/>
          <w:lang w:val="id-ID"/>
        </w:rPr>
      </w:pPr>
      <w:r w:rsidRPr="00F24623">
        <w:rPr>
          <w:rFonts w:ascii="Bookman Old Style" w:hAnsi="Bookman Old Style"/>
          <w:sz w:val="24"/>
          <w:szCs w:val="24"/>
          <w:lang w:val="id-ID"/>
        </w:rPr>
        <w:t>Creative</w:t>
      </w:r>
    </w:p>
    <w:p w14:paraId="5317278F" w14:textId="77777777" w:rsidR="009D7830" w:rsidRPr="00F24623" w:rsidRDefault="00000000" w:rsidP="00877E69">
      <w:pPr>
        <w:spacing w:after="0" w:line="276" w:lineRule="auto"/>
        <w:ind w:left="284" w:firstLine="720"/>
        <w:jc w:val="both"/>
        <w:rPr>
          <w:rFonts w:ascii="Bookman Old Style" w:hAnsi="Bookman Old Style"/>
          <w:sz w:val="24"/>
          <w:szCs w:val="24"/>
          <w:lang w:val="id-ID"/>
        </w:rPr>
      </w:pPr>
      <w:r w:rsidRPr="00F24623">
        <w:rPr>
          <w:rFonts w:ascii="Bookman Old Style" w:hAnsi="Bookman Old Style"/>
          <w:sz w:val="24"/>
          <w:szCs w:val="24"/>
          <w:lang w:val="id-ID"/>
        </w:rPr>
        <w:t xml:space="preserve">In implementing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for learning in Early Childhood Education units, educators no longer need to develop learning based on the six aspects of development (religious and moral values) written in the Standard Level of Achievement of Child Development as in the 2013 curriculum. Learning for educators who intend to implement a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for the level of Early Childhood Education at this time is three learning outcomes, namely (1) religious values and morals; (2) identity; and (3) the basics of literacy, mathematics, science, technology, engineering, and art</w:t>
      </w:r>
      <w:r w:rsidR="009765B9" w:rsidRPr="00F24623">
        <w:rPr>
          <w:rFonts w:ascii="Bookman Old Style" w:hAnsi="Bookman Old Style"/>
          <w:sz w:val="24"/>
          <w:szCs w:val="24"/>
          <w:lang w:val="id-ID"/>
        </w:rPr>
        <w:t xml:space="preserve"> (STEAM)</w:t>
      </w:r>
      <w:r>
        <w:rPr>
          <w:rStyle w:val="FootnoteReference"/>
          <w:rFonts w:ascii="Bookman Old Style" w:hAnsi="Bookman Old Style"/>
          <w:sz w:val="24"/>
          <w:szCs w:val="24"/>
          <w:lang w:val="id-ID"/>
        </w:rPr>
        <w:footnoteReference w:id="31"/>
      </w:r>
      <w:r w:rsidRPr="00F24623">
        <w:rPr>
          <w:rFonts w:ascii="Bookman Old Style" w:hAnsi="Bookman Old Style"/>
          <w:sz w:val="24"/>
          <w:szCs w:val="24"/>
          <w:lang w:val="id-ID"/>
        </w:rPr>
        <w:t>.</w:t>
      </w:r>
      <w:r w:rsidR="009B6561" w:rsidRPr="00F24623">
        <w:rPr>
          <w:rFonts w:ascii="Bookman Old Style" w:hAnsi="Bookman Old Style"/>
          <w:sz w:val="24"/>
          <w:szCs w:val="24"/>
          <w:lang w:val="id-ID"/>
        </w:rPr>
        <w:t xml:space="preserve"> </w:t>
      </w:r>
      <w:r w:rsidRPr="00F24623">
        <w:rPr>
          <w:rFonts w:ascii="Bookman Old Style" w:hAnsi="Bookman Old Style"/>
          <w:sz w:val="24"/>
          <w:szCs w:val="24"/>
          <w:lang w:val="id-ID"/>
        </w:rPr>
        <w:t>Learning Outcomes at the Early Childhood Education level contain achievements that are expected to optimize early childhood development holistically, which need to be achieved by children at the end of the learning period in the Early Childhood Education unit so that the child's transition from Child Education level Early Age to Elementary School can run smoothly.</w:t>
      </w:r>
      <w:r>
        <w:rPr>
          <w:rStyle w:val="FootnoteReference"/>
          <w:rFonts w:ascii="Bookman Old Style" w:hAnsi="Bookman Old Style"/>
          <w:sz w:val="24"/>
          <w:szCs w:val="24"/>
          <w:lang w:val="id-ID"/>
        </w:rPr>
        <w:footnoteReference w:id="32"/>
      </w:r>
      <w:r w:rsidR="00E91F5A" w:rsidRPr="00F24623">
        <w:rPr>
          <w:rFonts w:ascii="Bookman Old Style" w:hAnsi="Bookman Old Style"/>
          <w:sz w:val="24"/>
          <w:szCs w:val="24"/>
          <w:lang w:val="id-ID"/>
        </w:rPr>
        <w:t>.</w:t>
      </w:r>
    </w:p>
    <w:p w14:paraId="3A556C0C" w14:textId="77777777" w:rsidR="00943B3E" w:rsidRPr="00F24623" w:rsidRDefault="00000000" w:rsidP="00943B3E">
      <w:pPr>
        <w:spacing w:after="0" w:line="276" w:lineRule="auto"/>
        <w:ind w:left="284" w:firstLine="720"/>
        <w:jc w:val="both"/>
        <w:rPr>
          <w:rFonts w:ascii="Bookman Old Style" w:eastAsia="Bookman Old Style" w:hAnsi="Bookman Old Style" w:cs="Bookman Old Style"/>
          <w:b/>
          <w:sz w:val="24"/>
          <w:szCs w:val="24"/>
        </w:rPr>
      </w:pPr>
      <w:r w:rsidRPr="00F24623">
        <w:rPr>
          <w:rFonts w:ascii="Bookman Old Style" w:hAnsi="Bookman Old Style"/>
          <w:sz w:val="24"/>
          <w:szCs w:val="24"/>
          <w:lang w:val="id-ID"/>
        </w:rPr>
        <w:t xml:space="preserve">Interestingly, after reviewing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documents for Early Childhood Education, several Prophetic Parenting concepts are relevant according to Jamal Abduraahman and this curriculum. The relevance is described in the table below</w:t>
      </w:r>
      <w:r w:rsidRPr="00F24623">
        <w:rPr>
          <w:rFonts w:ascii="Bookman Old Style" w:hAnsi="Bookman Old Style"/>
          <w:sz w:val="24"/>
          <w:szCs w:val="24"/>
        </w:rPr>
        <w:t>:</w:t>
      </w:r>
    </w:p>
    <w:p w14:paraId="7A1ECCB1" w14:textId="77777777" w:rsidR="00943B3E" w:rsidRPr="00F24623" w:rsidRDefault="00943B3E" w:rsidP="00943B3E">
      <w:pPr>
        <w:spacing w:after="0" w:line="276" w:lineRule="auto"/>
        <w:jc w:val="both"/>
        <w:rPr>
          <w:rFonts w:ascii="Bookman Old Style" w:eastAsia="Bookman Old Style" w:hAnsi="Bookman Old Style" w:cs="Bookman Old Style"/>
          <w:b/>
          <w:sz w:val="24"/>
          <w:szCs w:val="24"/>
          <w:lang w:val="id-ID"/>
        </w:rPr>
      </w:pPr>
    </w:p>
    <w:p w14:paraId="0A9F9552" w14:textId="77777777" w:rsidR="00943B3E" w:rsidRPr="00F24623" w:rsidRDefault="00000000" w:rsidP="00943B3E">
      <w:pPr>
        <w:spacing w:after="0" w:line="276" w:lineRule="auto"/>
        <w:jc w:val="center"/>
        <w:rPr>
          <w:rFonts w:ascii="Bookman Old Style" w:hAnsi="Bookman Old Style"/>
          <w:b/>
          <w:bCs/>
          <w:sz w:val="24"/>
          <w:szCs w:val="24"/>
          <w:lang w:val="id-ID"/>
        </w:rPr>
      </w:pPr>
      <w:r w:rsidRPr="00F24623">
        <w:rPr>
          <w:rFonts w:ascii="Bookman Old Style" w:hAnsi="Bookman Old Style"/>
          <w:b/>
          <w:bCs/>
          <w:sz w:val="24"/>
          <w:szCs w:val="24"/>
          <w:lang w:val="id-ID"/>
        </w:rPr>
        <w:t>Tab</w:t>
      </w:r>
      <w:r w:rsidR="00243EF6" w:rsidRPr="00F24623">
        <w:rPr>
          <w:rFonts w:ascii="Bookman Old Style" w:hAnsi="Bookman Old Style"/>
          <w:b/>
          <w:bCs/>
          <w:sz w:val="24"/>
          <w:szCs w:val="24"/>
        </w:rPr>
        <w:t>le</w:t>
      </w:r>
      <w:r w:rsidRPr="00F24623">
        <w:rPr>
          <w:rFonts w:ascii="Bookman Old Style" w:hAnsi="Bookman Old Style"/>
          <w:b/>
          <w:bCs/>
          <w:sz w:val="24"/>
          <w:szCs w:val="24"/>
          <w:lang w:val="id-ID"/>
        </w:rPr>
        <w:t xml:space="preserve"> 3</w:t>
      </w:r>
      <w:r w:rsidR="00243EF6" w:rsidRPr="00F24623">
        <w:rPr>
          <w:rFonts w:ascii="Bookman Old Style" w:hAnsi="Bookman Old Style"/>
          <w:b/>
          <w:bCs/>
          <w:sz w:val="24"/>
          <w:szCs w:val="24"/>
        </w:rPr>
        <w:t>.</w:t>
      </w:r>
      <w:r w:rsidRPr="00F24623">
        <w:rPr>
          <w:rFonts w:ascii="Bookman Old Style" w:hAnsi="Bookman Old Style"/>
          <w:b/>
          <w:bCs/>
          <w:sz w:val="24"/>
          <w:szCs w:val="24"/>
          <w:lang w:val="id-ID"/>
        </w:rPr>
        <w:t xml:space="preserve"> </w:t>
      </w:r>
      <w:r w:rsidR="00243EF6" w:rsidRPr="00F24623">
        <w:rPr>
          <w:rFonts w:ascii="Bookman Old Style" w:hAnsi="Bookman Old Style"/>
          <w:b/>
          <w:bCs/>
          <w:sz w:val="24"/>
          <w:szCs w:val="24"/>
          <w:lang w:val="id-ID"/>
        </w:rPr>
        <w:t xml:space="preserve">The Relevance of the Prophetic Parenting Concept according to Jamal Abdurrahman with the </w:t>
      </w:r>
      <w:r w:rsidR="00F24623" w:rsidRPr="00F24623">
        <w:rPr>
          <w:rFonts w:ascii="Bookman Old Style" w:hAnsi="Bookman Old Style"/>
          <w:b/>
          <w:bCs/>
          <w:sz w:val="24"/>
          <w:szCs w:val="24"/>
        </w:rPr>
        <w:t>Merdeka</w:t>
      </w:r>
      <w:r w:rsidR="00243EF6" w:rsidRPr="00F24623">
        <w:rPr>
          <w:rFonts w:ascii="Bookman Old Style" w:hAnsi="Bookman Old Style"/>
          <w:b/>
          <w:bCs/>
          <w:sz w:val="24"/>
          <w:szCs w:val="24"/>
          <w:lang w:val="id-ID"/>
        </w:rPr>
        <w:t xml:space="preserve"> Curriculum at the Early Childhood Education Level</w:t>
      </w:r>
    </w:p>
    <w:p w14:paraId="27301760" w14:textId="77777777" w:rsidR="00943B3E" w:rsidRPr="00F24623" w:rsidRDefault="00943B3E" w:rsidP="00943B3E">
      <w:pPr>
        <w:spacing w:after="0" w:line="276" w:lineRule="auto"/>
        <w:jc w:val="center"/>
        <w:rPr>
          <w:rFonts w:ascii="Bookman Old Style" w:hAnsi="Bookman Old Style"/>
          <w:b/>
          <w:bCs/>
          <w:sz w:val="24"/>
          <w:szCs w:val="24"/>
          <w:lang w:val="id-ID"/>
        </w:rPr>
      </w:pPr>
    </w:p>
    <w:tbl>
      <w:tblPr>
        <w:tblStyle w:val="TableGrid"/>
        <w:tblW w:w="0" w:type="auto"/>
        <w:tblInd w:w="392" w:type="dxa"/>
        <w:tblLook w:val="04A0" w:firstRow="1" w:lastRow="0" w:firstColumn="1" w:lastColumn="0" w:noHBand="0" w:noVBand="1"/>
      </w:tblPr>
      <w:tblGrid>
        <w:gridCol w:w="2693"/>
        <w:gridCol w:w="6095"/>
      </w:tblGrid>
      <w:tr w:rsidR="008E5A8C" w14:paraId="2462205A" w14:textId="77777777" w:rsidTr="00683015">
        <w:tc>
          <w:tcPr>
            <w:tcW w:w="2693" w:type="dxa"/>
            <w:tcBorders>
              <w:top w:val="single" w:sz="4" w:space="0" w:color="auto"/>
              <w:left w:val="nil"/>
              <w:bottom w:val="single" w:sz="4" w:space="0" w:color="auto"/>
              <w:right w:val="nil"/>
            </w:tcBorders>
            <w:vAlign w:val="center"/>
          </w:tcPr>
          <w:p w14:paraId="7AFD7445" w14:textId="77777777" w:rsidR="00943B3E"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 xml:space="preserve">Learning Achievements of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at the Early Childhood Education Level</w:t>
            </w:r>
            <w:r w:rsidR="008A2F78" w:rsidRPr="00F24623">
              <w:rPr>
                <w:rFonts w:ascii="Bookman Old Style" w:hAnsi="Bookman Old Style"/>
                <w:sz w:val="24"/>
                <w:szCs w:val="24"/>
                <w:lang w:val="id-ID"/>
              </w:rPr>
              <w:t xml:space="preserve"> </w:t>
            </w:r>
          </w:p>
        </w:tc>
        <w:tc>
          <w:tcPr>
            <w:tcW w:w="6095" w:type="dxa"/>
            <w:tcBorders>
              <w:top w:val="single" w:sz="4" w:space="0" w:color="auto"/>
              <w:left w:val="nil"/>
              <w:bottom w:val="single" w:sz="4" w:space="0" w:color="auto"/>
              <w:right w:val="nil"/>
            </w:tcBorders>
            <w:vAlign w:val="center"/>
          </w:tcPr>
          <w:p w14:paraId="68627652" w14:textId="77777777" w:rsidR="00943B3E"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The concept of Prophetic Parenting, according to Jamal Abdurrahman</w:t>
            </w:r>
          </w:p>
        </w:tc>
      </w:tr>
      <w:tr w:rsidR="008E5A8C" w14:paraId="71178611" w14:textId="77777777" w:rsidTr="00683015">
        <w:tc>
          <w:tcPr>
            <w:tcW w:w="2693" w:type="dxa"/>
            <w:tcBorders>
              <w:top w:val="single" w:sz="4" w:space="0" w:color="auto"/>
              <w:left w:val="nil"/>
              <w:bottom w:val="single" w:sz="4" w:space="0" w:color="auto"/>
              <w:right w:val="nil"/>
            </w:tcBorders>
            <w:vAlign w:val="center"/>
          </w:tcPr>
          <w:p w14:paraId="637FDA22" w14:textId="77777777" w:rsidR="003736C9" w:rsidRPr="00F24623" w:rsidRDefault="00000000" w:rsidP="003736C9">
            <w:pPr>
              <w:spacing w:line="276" w:lineRule="auto"/>
              <w:rPr>
                <w:rFonts w:ascii="Bookman Old Style" w:hAnsi="Bookman Old Style"/>
                <w:sz w:val="24"/>
                <w:szCs w:val="24"/>
                <w:lang w:val="id-ID"/>
              </w:rPr>
            </w:pPr>
            <w:r w:rsidRPr="00F24623">
              <w:rPr>
                <w:rFonts w:ascii="Bookman Old Style" w:hAnsi="Bookman Old Style"/>
                <w:sz w:val="24"/>
                <w:szCs w:val="24"/>
                <w:lang w:val="id-ID"/>
              </w:rPr>
              <w:t>Nilai Agama dan Budi Pekerti</w:t>
            </w:r>
          </w:p>
        </w:tc>
        <w:tc>
          <w:tcPr>
            <w:tcW w:w="6095" w:type="dxa"/>
            <w:tcBorders>
              <w:top w:val="single" w:sz="4" w:space="0" w:color="auto"/>
              <w:left w:val="nil"/>
              <w:bottom w:val="single" w:sz="4" w:space="0" w:color="auto"/>
              <w:right w:val="nil"/>
            </w:tcBorders>
          </w:tcPr>
          <w:p w14:paraId="3AE04875"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it a good name</w:t>
            </w:r>
          </w:p>
          <w:p w14:paraId="49487EE1"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children tauhid sentences</w:t>
            </w:r>
          </w:p>
          <w:p w14:paraId="7D38576D"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Invite him to pray in the congregation</w:t>
            </w:r>
          </w:p>
          <w:p w14:paraId="757EDAB1"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dress code instills honesty</w:t>
            </w:r>
          </w:p>
          <w:p w14:paraId="1E98C04C"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Familiarize children with noble character</w:t>
            </w:r>
          </w:p>
          <w:p w14:paraId="6515F129"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Teaching food etiquette</w:t>
            </w:r>
          </w:p>
          <w:p w14:paraId="15D18BA9"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adzan and prayer</w:t>
            </w:r>
          </w:p>
          <w:p w14:paraId="22E79D1A"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good manners</w:t>
            </w:r>
          </w:p>
          <w:p w14:paraId="2A82A598" w14:textId="77777777" w:rsidR="003736C9"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Calling children with a good call</w:t>
            </w:r>
          </w:p>
        </w:tc>
      </w:tr>
      <w:tr w:rsidR="008E5A8C" w14:paraId="419EF326" w14:textId="77777777" w:rsidTr="00683015">
        <w:tc>
          <w:tcPr>
            <w:tcW w:w="2693" w:type="dxa"/>
            <w:tcBorders>
              <w:top w:val="single" w:sz="4" w:space="0" w:color="auto"/>
              <w:left w:val="nil"/>
              <w:bottom w:val="single" w:sz="4" w:space="0" w:color="auto"/>
              <w:right w:val="nil"/>
            </w:tcBorders>
            <w:vAlign w:val="center"/>
          </w:tcPr>
          <w:p w14:paraId="2E7F2FD1" w14:textId="77777777" w:rsidR="003736C9" w:rsidRPr="00F24623" w:rsidRDefault="00000000" w:rsidP="003736C9">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Identity</w:t>
            </w:r>
          </w:p>
        </w:tc>
        <w:tc>
          <w:tcPr>
            <w:tcW w:w="6095" w:type="dxa"/>
            <w:tcBorders>
              <w:top w:val="single" w:sz="4" w:space="0" w:color="auto"/>
              <w:left w:val="nil"/>
              <w:bottom w:val="single" w:sz="4" w:space="0" w:color="auto"/>
              <w:right w:val="nil"/>
            </w:tcBorders>
          </w:tcPr>
          <w:p w14:paraId="605A1F4B"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it a good name</w:t>
            </w:r>
          </w:p>
          <w:p w14:paraId="7C6F6D30"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Calling with good calling</w:t>
            </w:r>
          </w:p>
          <w:p w14:paraId="59BCCEAF"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Smile and invite children to chat</w:t>
            </w:r>
          </w:p>
          <w:p w14:paraId="3B520058"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gifts and appreciation to children when necessary</w:t>
            </w:r>
          </w:p>
          <w:p w14:paraId="53E3F19B"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Instill honesty</w:t>
            </w:r>
          </w:p>
          <w:p w14:paraId="6AB8A5A4"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Take time to play together</w:t>
            </w:r>
          </w:p>
          <w:p w14:paraId="48B778B7" w14:textId="77777777" w:rsidR="003736C9"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Treat children fairly, without discriminating between boys and girls</w:t>
            </w:r>
          </w:p>
        </w:tc>
      </w:tr>
      <w:tr w:rsidR="008E5A8C" w14:paraId="2A1C0932" w14:textId="77777777" w:rsidTr="00683015">
        <w:tc>
          <w:tcPr>
            <w:tcW w:w="2693" w:type="dxa"/>
            <w:tcBorders>
              <w:top w:val="single" w:sz="4" w:space="0" w:color="auto"/>
              <w:left w:val="nil"/>
              <w:bottom w:val="single" w:sz="4" w:space="0" w:color="auto"/>
              <w:right w:val="nil"/>
            </w:tcBorders>
            <w:vAlign w:val="center"/>
          </w:tcPr>
          <w:p w14:paraId="09E2DD83" w14:textId="77777777" w:rsidR="003736C9" w:rsidRPr="00F24623" w:rsidRDefault="00000000" w:rsidP="003736C9">
            <w:pPr>
              <w:spacing w:line="276" w:lineRule="auto"/>
              <w:rPr>
                <w:rFonts w:ascii="Bookman Old Style" w:hAnsi="Bookman Old Style"/>
                <w:sz w:val="24"/>
                <w:szCs w:val="24"/>
                <w:lang w:val="id-ID"/>
              </w:rPr>
            </w:pPr>
            <w:r w:rsidRPr="00F24623">
              <w:rPr>
                <w:rFonts w:ascii="Bookman Old Style" w:hAnsi="Bookman Old Style"/>
                <w:sz w:val="24"/>
                <w:szCs w:val="24"/>
                <w:lang w:val="id-ID"/>
              </w:rPr>
              <w:t>Fundamentals of Literacy, Mathematics, Science, Technology, Engineering, and Arts (STEAM)</w:t>
            </w:r>
          </w:p>
        </w:tc>
        <w:tc>
          <w:tcPr>
            <w:tcW w:w="6095" w:type="dxa"/>
            <w:tcBorders>
              <w:top w:val="single" w:sz="4" w:space="0" w:color="auto"/>
              <w:left w:val="nil"/>
              <w:bottom w:val="single" w:sz="4" w:space="0" w:color="auto"/>
              <w:right w:val="nil"/>
            </w:tcBorders>
          </w:tcPr>
          <w:p w14:paraId="5F58A2DC"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gifts and appreciation to children to motivate them to study</w:t>
            </w:r>
          </w:p>
          <w:p w14:paraId="666CBB92"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Exploring the Potential of Children</w:t>
            </w:r>
          </w:p>
          <w:p w14:paraId="7464AE39" w14:textId="77777777" w:rsidR="00C405A0"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Providing opportunities to play outside of school hours for early childhood because playing also hones children's intelligence</w:t>
            </w:r>
          </w:p>
          <w:p w14:paraId="557CA6E9" w14:textId="77777777" w:rsidR="003736C9" w:rsidRPr="00F24623" w:rsidRDefault="00000000" w:rsidP="00C405A0">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Facilitating children with toys that are entertaining for children while at the same time increasing their knowledge</w:t>
            </w:r>
          </w:p>
        </w:tc>
      </w:tr>
    </w:tbl>
    <w:p w14:paraId="109980C2" w14:textId="77777777" w:rsidR="00943B3E" w:rsidRPr="00F24623" w:rsidRDefault="00943B3E" w:rsidP="00943B3E">
      <w:pPr>
        <w:spacing w:after="0" w:line="276" w:lineRule="auto"/>
        <w:jc w:val="both"/>
        <w:rPr>
          <w:rFonts w:ascii="Bookman Old Style" w:eastAsia="Bookman Old Style" w:hAnsi="Bookman Old Style" w:cs="Bookman Old Style"/>
          <w:b/>
          <w:sz w:val="24"/>
          <w:szCs w:val="24"/>
          <w:lang w:val="id-ID"/>
        </w:rPr>
      </w:pPr>
    </w:p>
    <w:p w14:paraId="6BED51CA" w14:textId="77777777" w:rsidR="00AF6840" w:rsidRPr="00F24623" w:rsidRDefault="00000000" w:rsidP="00AF6840">
      <w:pPr>
        <w:ind w:firstLine="720"/>
        <w:jc w:val="both"/>
        <w:rPr>
          <w:rFonts w:ascii="Bookman Old Style" w:hAnsi="Bookman Old Style"/>
          <w:sz w:val="24"/>
          <w:szCs w:val="24"/>
        </w:rPr>
      </w:pPr>
      <w:r w:rsidRPr="00F24623">
        <w:rPr>
          <w:rFonts w:ascii="Bookman Old Style" w:hAnsi="Bookman Old Style"/>
          <w:sz w:val="24"/>
          <w:szCs w:val="24"/>
          <w:lang w:val="id-ID"/>
        </w:rPr>
        <w:t xml:space="preserve">The relevance of the Prophetic Parenting concept, according to Muhammad Nur Abdul Hafizh Suwaid, with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at the Early Childhood Education level is described in the following table</w:t>
      </w:r>
      <w:r w:rsidR="00C405A0" w:rsidRPr="00F24623">
        <w:rPr>
          <w:rFonts w:ascii="Bookman Old Style" w:hAnsi="Bookman Old Style"/>
          <w:sz w:val="24"/>
          <w:szCs w:val="24"/>
        </w:rPr>
        <w:t>:</w:t>
      </w:r>
    </w:p>
    <w:p w14:paraId="0A679EE2" w14:textId="77777777" w:rsidR="00AF6840" w:rsidRPr="00F24623" w:rsidRDefault="00000000" w:rsidP="00AF6840">
      <w:pPr>
        <w:spacing w:after="0" w:line="276" w:lineRule="auto"/>
        <w:jc w:val="center"/>
        <w:rPr>
          <w:rFonts w:ascii="Bookman Old Style" w:hAnsi="Bookman Old Style"/>
          <w:b/>
          <w:bCs/>
          <w:sz w:val="24"/>
          <w:szCs w:val="24"/>
          <w:lang w:val="id-ID"/>
        </w:rPr>
      </w:pPr>
      <w:r w:rsidRPr="00F24623">
        <w:rPr>
          <w:rFonts w:ascii="Bookman Old Style" w:hAnsi="Bookman Old Style"/>
          <w:b/>
          <w:bCs/>
          <w:sz w:val="24"/>
          <w:szCs w:val="24"/>
          <w:lang w:val="id-ID"/>
        </w:rPr>
        <w:t>Tab</w:t>
      </w:r>
      <w:r w:rsidR="00534727" w:rsidRPr="00F24623">
        <w:rPr>
          <w:rFonts w:ascii="Bookman Old Style" w:hAnsi="Bookman Old Style"/>
          <w:b/>
          <w:bCs/>
          <w:sz w:val="24"/>
          <w:szCs w:val="24"/>
        </w:rPr>
        <w:t>le</w:t>
      </w:r>
      <w:r w:rsidRPr="00F24623">
        <w:rPr>
          <w:rFonts w:ascii="Bookman Old Style" w:hAnsi="Bookman Old Style"/>
          <w:b/>
          <w:bCs/>
          <w:sz w:val="24"/>
          <w:szCs w:val="24"/>
          <w:lang w:val="id-ID"/>
        </w:rPr>
        <w:t xml:space="preserve"> 4</w:t>
      </w:r>
      <w:r w:rsidR="00534727" w:rsidRPr="00F24623">
        <w:rPr>
          <w:rFonts w:ascii="Bookman Old Style" w:hAnsi="Bookman Old Style"/>
          <w:b/>
          <w:bCs/>
          <w:sz w:val="24"/>
          <w:szCs w:val="24"/>
        </w:rPr>
        <w:t>.</w:t>
      </w:r>
      <w:r w:rsidRPr="00F24623">
        <w:rPr>
          <w:rFonts w:ascii="Bookman Old Style" w:hAnsi="Bookman Old Style"/>
          <w:b/>
          <w:bCs/>
          <w:sz w:val="24"/>
          <w:szCs w:val="24"/>
          <w:lang w:val="id-ID"/>
        </w:rPr>
        <w:t xml:space="preserve"> </w:t>
      </w:r>
      <w:r w:rsidR="00534727" w:rsidRPr="00F24623">
        <w:rPr>
          <w:rFonts w:ascii="Bookman Old Style" w:hAnsi="Bookman Old Style"/>
          <w:b/>
          <w:bCs/>
          <w:sz w:val="24"/>
          <w:szCs w:val="24"/>
          <w:lang w:val="id-ID"/>
        </w:rPr>
        <w:t xml:space="preserve">The Relevance of the Prophetic Parenting Concept according to Muhammad Nur Abdul Hafizh Suwaid with the </w:t>
      </w:r>
      <w:r w:rsidR="00F24623" w:rsidRPr="00F24623">
        <w:rPr>
          <w:rFonts w:ascii="Bookman Old Style" w:hAnsi="Bookman Old Style"/>
          <w:b/>
          <w:bCs/>
          <w:sz w:val="24"/>
          <w:szCs w:val="24"/>
        </w:rPr>
        <w:t>Merdeka Curriculum</w:t>
      </w:r>
      <w:r w:rsidR="00534727" w:rsidRPr="00F24623">
        <w:rPr>
          <w:rFonts w:ascii="Bookman Old Style" w:hAnsi="Bookman Old Style"/>
          <w:b/>
          <w:bCs/>
          <w:sz w:val="24"/>
          <w:szCs w:val="24"/>
          <w:lang w:val="id-ID"/>
        </w:rPr>
        <w:t xml:space="preserve"> at the Early Childhood Education Level</w:t>
      </w:r>
    </w:p>
    <w:p w14:paraId="4446F82D" w14:textId="77777777" w:rsidR="00AF6840" w:rsidRPr="00F24623" w:rsidRDefault="00AF6840" w:rsidP="00AF6840">
      <w:pPr>
        <w:spacing w:after="0" w:line="276" w:lineRule="auto"/>
        <w:jc w:val="center"/>
        <w:rPr>
          <w:rFonts w:ascii="Bookman Old Style" w:hAnsi="Bookman Old Style"/>
          <w:b/>
          <w:bCs/>
          <w:sz w:val="24"/>
          <w:szCs w:val="24"/>
          <w:lang w:val="id-ID"/>
        </w:rPr>
      </w:pPr>
    </w:p>
    <w:tbl>
      <w:tblPr>
        <w:tblStyle w:val="TableGrid"/>
        <w:tblW w:w="0" w:type="auto"/>
        <w:tblInd w:w="392" w:type="dxa"/>
        <w:tblLook w:val="04A0" w:firstRow="1" w:lastRow="0" w:firstColumn="1" w:lastColumn="0" w:noHBand="0" w:noVBand="1"/>
      </w:tblPr>
      <w:tblGrid>
        <w:gridCol w:w="2693"/>
        <w:gridCol w:w="6095"/>
      </w:tblGrid>
      <w:tr w:rsidR="008E5A8C" w14:paraId="365A3330" w14:textId="77777777" w:rsidTr="00683015">
        <w:tc>
          <w:tcPr>
            <w:tcW w:w="2693" w:type="dxa"/>
            <w:tcBorders>
              <w:top w:val="single" w:sz="4" w:space="0" w:color="auto"/>
              <w:left w:val="nil"/>
              <w:bottom w:val="single" w:sz="4" w:space="0" w:color="auto"/>
              <w:right w:val="nil"/>
            </w:tcBorders>
            <w:vAlign w:val="center"/>
          </w:tcPr>
          <w:p w14:paraId="71ABB966" w14:textId="77777777" w:rsidR="00AF6840"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 xml:space="preserve">Learning Achievements of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at the Early Childhood Education Level </w:t>
            </w:r>
          </w:p>
        </w:tc>
        <w:tc>
          <w:tcPr>
            <w:tcW w:w="6095" w:type="dxa"/>
            <w:tcBorders>
              <w:top w:val="single" w:sz="4" w:space="0" w:color="auto"/>
              <w:left w:val="nil"/>
              <w:bottom w:val="single" w:sz="4" w:space="0" w:color="auto"/>
              <w:right w:val="nil"/>
            </w:tcBorders>
            <w:vAlign w:val="center"/>
          </w:tcPr>
          <w:p w14:paraId="63F48333" w14:textId="77777777" w:rsidR="00AF6840" w:rsidRPr="00F24623" w:rsidRDefault="00000000" w:rsidP="00683015">
            <w:pPr>
              <w:spacing w:line="276" w:lineRule="auto"/>
              <w:jc w:val="center"/>
              <w:rPr>
                <w:rFonts w:ascii="Bookman Old Style" w:hAnsi="Bookman Old Style"/>
                <w:sz w:val="24"/>
                <w:szCs w:val="24"/>
                <w:lang w:val="id-ID"/>
              </w:rPr>
            </w:pPr>
            <w:r w:rsidRPr="00F24623">
              <w:rPr>
                <w:rFonts w:ascii="Bookman Old Style" w:hAnsi="Bookman Old Style"/>
                <w:sz w:val="24"/>
                <w:szCs w:val="24"/>
                <w:lang w:val="id-ID"/>
              </w:rPr>
              <w:t>The concept of Prophetic Parenting, according to Muhammad Nur Abdul Hafizh Suwaid</w:t>
            </w:r>
          </w:p>
        </w:tc>
      </w:tr>
      <w:tr w:rsidR="008E5A8C" w14:paraId="70358425" w14:textId="77777777" w:rsidTr="00683015">
        <w:tc>
          <w:tcPr>
            <w:tcW w:w="2693" w:type="dxa"/>
            <w:tcBorders>
              <w:top w:val="single" w:sz="4" w:space="0" w:color="auto"/>
              <w:left w:val="nil"/>
              <w:bottom w:val="single" w:sz="4" w:space="0" w:color="auto"/>
              <w:right w:val="nil"/>
            </w:tcBorders>
            <w:vAlign w:val="center"/>
          </w:tcPr>
          <w:p w14:paraId="3D6A9559" w14:textId="77777777" w:rsidR="00AF6840" w:rsidRPr="00F24623" w:rsidRDefault="00000000" w:rsidP="00AF6840">
            <w:pPr>
              <w:spacing w:line="276" w:lineRule="auto"/>
              <w:rPr>
                <w:rFonts w:ascii="Bookman Old Style" w:hAnsi="Bookman Old Style"/>
                <w:sz w:val="24"/>
                <w:szCs w:val="24"/>
                <w:lang w:val="id-ID"/>
              </w:rPr>
            </w:pPr>
            <w:r w:rsidRPr="00F24623">
              <w:rPr>
                <w:rFonts w:ascii="Bookman Old Style" w:hAnsi="Bookman Old Style"/>
                <w:sz w:val="24"/>
                <w:szCs w:val="24"/>
                <w:lang w:val="id-ID"/>
              </w:rPr>
              <w:t>Religious Values and Morals</w:t>
            </w:r>
          </w:p>
        </w:tc>
        <w:tc>
          <w:tcPr>
            <w:tcW w:w="6095" w:type="dxa"/>
            <w:tcBorders>
              <w:top w:val="single" w:sz="4" w:space="0" w:color="auto"/>
              <w:left w:val="nil"/>
              <w:bottom w:val="single" w:sz="4" w:space="0" w:color="auto"/>
              <w:right w:val="nil"/>
            </w:tcBorders>
          </w:tcPr>
          <w:p w14:paraId="3CF05A2A"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Give it a good name</w:t>
            </w:r>
          </w:p>
          <w:p w14:paraId="6BBFC723"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children tauhid sentences</w:t>
            </w:r>
          </w:p>
          <w:p w14:paraId="3747674D"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Invite him to pray in the congregation</w:t>
            </w:r>
          </w:p>
          <w:p w14:paraId="4952C9DE"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dress code instills honesty</w:t>
            </w:r>
          </w:p>
          <w:p w14:paraId="08171BC6"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Familiarize children with noble character</w:t>
            </w:r>
          </w:p>
          <w:p w14:paraId="79913166"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Teaching food etiquette</w:t>
            </w:r>
          </w:p>
          <w:p w14:paraId="52211847"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 adzan and prayer</w:t>
            </w:r>
          </w:p>
          <w:p w14:paraId="5AAD504E"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Teaches good manners</w:t>
            </w:r>
          </w:p>
          <w:p w14:paraId="45EEAB7C" w14:textId="77777777" w:rsidR="00AF6840"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Calling children with a good call</w:t>
            </w:r>
          </w:p>
        </w:tc>
      </w:tr>
      <w:tr w:rsidR="008E5A8C" w14:paraId="627F0A51" w14:textId="77777777" w:rsidTr="00683015">
        <w:tc>
          <w:tcPr>
            <w:tcW w:w="2693" w:type="dxa"/>
            <w:tcBorders>
              <w:top w:val="single" w:sz="4" w:space="0" w:color="auto"/>
              <w:left w:val="nil"/>
              <w:bottom w:val="single" w:sz="4" w:space="0" w:color="auto"/>
              <w:right w:val="nil"/>
            </w:tcBorders>
            <w:vAlign w:val="center"/>
          </w:tcPr>
          <w:p w14:paraId="501B5FF3" w14:textId="77777777" w:rsidR="0048789D" w:rsidRPr="00F24623" w:rsidRDefault="00000000" w:rsidP="0048789D">
            <w:pPr>
              <w:spacing w:line="276" w:lineRule="auto"/>
              <w:jc w:val="both"/>
              <w:rPr>
                <w:rFonts w:ascii="Bookman Old Style" w:hAnsi="Bookman Old Style"/>
                <w:sz w:val="24"/>
                <w:szCs w:val="24"/>
                <w:lang w:val="id-ID"/>
              </w:rPr>
            </w:pPr>
            <w:r w:rsidRPr="00F24623">
              <w:rPr>
                <w:rFonts w:ascii="Bookman Old Style" w:hAnsi="Bookman Old Style"/>
                <w:sz w:val="24"/>
                <w:szCs w:val="24"/>
                <w:lang w:val="id-ID"/>
              </w:rPr>
              <w:t>Identity</w:t>
            </w:r>
          </w:p>
        </w:tc>
        <w:tc>
          <w:tcPr>
            <w:tcW w:w="6095" w:type="dxa"/>
            <w:tcBorders>
              <w:top w:val="single" w:sz="4" w:space="0" w:color="auto"/>
              <w:left w:val="nil"/>
              <w:bottom w:val="single" w:sz="4" w:space="0" w:color="auto"/>
              <w:right w:val="nil"/>
            </w:tcBorders>
          </w:tcPr>
          <w:p w14:paraId="453CC551"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Be a good role model for children because most children will observe and then imitate their parents.</w:t>
            </w:r>
          </w:p>
          <w:p w14:paraId="476A9EAD"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Advise children at the right time and place. The hadith of the Prophet SAW mentions that meal times, when children are sick, and when they are in the middle of a trip are some of the correct times to advise children.</w:t>
            </w:r>
          </w:p>
          <w:p w14:paraId="60561C0D"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Be fair in all matters regarding children, including in terms of gifts</w:t>
            </w:r>
          </w:p>
        </w:tc>
      </w:tr>
      <w:tr w:rsidR="008E5A8C" w14:paraId="53FDC325" w14:textId="77777777" w:rsidTr="00683015">
        <w:tc>
          <w:tcPr>
            <w:tcW w:w="2693" w:type="dxa"/>
            <w:tcBorders>
              <w:top w:val="single" w:sz="4" w:space="0" w:color="auto"/>
              <w:left w:val="nil"/>
              <w:bottom w:val="single" w:sz="4" w:space="0" w:color="auto"/>
              <w:right w:val="nil"/>
            </w:tcBorders>
            <w:vAlign w:val="center"/>
          </w:tcPr>
          <w:p w14:paraId="3EBBBF56" w14:textId="77777777" w:rsidR="0048789D" w:rsidRPr="00F24623" w:rsidRDefault="00000000" w:rsidP="0048789D">
            <w:pPr>
              <w:spacing w:line="276" w:lineRule="auto"/>
              <w:rPr>
                <w:rFonts w:ascii="Bookman Old Style" w:hAnsi="Bookman Old Style"/>
                <w:sz w:val="24"/>
                <w:szCs w:val="24"/>
                <w:lang w:val="id-ID"/>
              </w:rPr>
            </w:pPr>
            <w:r w:rsidRPr="00F24623">
              <w:rPr>
                <w:rFonts w:ascii="Bookman Old Style" w:hAnsi="Bookman Old Style"/>
                <w:sz w:val="24"/>
                <w:szCs w:val="24"/>
                <w:lang w:val="id-ID"/>
              </w:rPr>
              <w:t>Fundamentals of Literacy, Mathematics, Science, Technology, Engineering, and Arts (STEAM)</w:t>
            </w:r>
          </w:p>
        </w:tc>
        <w:tc>
          <w:tcPr>
            <w:tcW w:w="6095" w:type="dxa"/>
            <w:tcBorders>
              <w:top w:val="single" w:sz="4" w:space="0" w:color="auto"/>
              <w:left w:val="nil"/>
              <w:bottom w:val="single" w:sz="4" w:space="0" w:color="auto"/>
              <w:right w:val="nil"/>
            </w:tcBorders>
          </w:tcPr>
          <w:p w14:paraId="43A80E06"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Buy children toys that can stimulate the child's mindset and make them smart</w:t>
            </w:r>
          </w:p>
          <w:p w14:paraId="212ED678"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Often invites children to ask questions because it can stimulate the child's mindset</w:t>
            </w:r>
          </w:p>
          <w:p w14:paraId="1CE68EB7" w14:textId="77777777" w:rsidR="0048789D" w:rsidRPr="00F24623" w:rsidRDefault="00000000" w:rsidP="0048789D">
            <w:pPr>
              <w:numPr>
                <w:ilvl w:val="0"/>
                <w:numId w:val="4"/>
              </w:numPr>
              <w:spacing w:line="276" w:lineRule="auto"/>
              <w:ind w:left="407"/>
              <w:jc w:val="both"/>
              <w:rPr>
                <w:rFonts w:ascii="Bookman Old Style" w:hAnsi="Bookman Old Style"/>
                <w:sz w:val="24"/>
                <w:szCs w:val="24"/>
                <w:lang w:val="id-ID"/>
              </w:rPr>
            </w:pPr>
            <w:r w:rsidRPr="00F24623">
              <w:rPr>
                <w:rFonts w:ascii="Bookman Old Style" w:hAnsi="Bookman Old Style"/>
                <w:sz w:val="24"/>
                <w:szCs w:val="24"/>
                <w:lang w:val="id-ID"/>
              </w:rPr>
              <w:t>Invite children to do various activities that stimulate their senses</w:t>
            </w:r>
          </w:p>
        </w:tc>
      </w:tr>
    </w:tbl>
    <w:p w14:paraId="493432EA" w14:textId="77777777" w:rsidR="00AF6840" w:rsidRPr="00F24623" w:rsidRDefault="00AF6840" w:rsidP="00943B3E">
      <w:pPr>
        <w:spacing w:after="0" w:line="276" w:lineRule="auto"/>
        <w:jc w:val="both"/>
        <w:rPr>
          <w:rFonts w:ascii="Bookman Old Style" w:eastAsia="Bookman Old Style" w:hAnsi="Bookman Old Style" w:cs="Bookman Old Style"/>
          <w:b/>
          <w:sz w:val="24"/>
          <w:szCs w:val="24"/>
          <w:lang w:val="id-ID"/>
        </w:rPr>
      </w:pPr>
    </w:p>
    <w:p w14:paraId="729217FE" w14:textId="77777777" w:rsidR="009765B9" w:rsidRPr="00F24623" w:rsidRDefault="00000000" w:rsidP="0025234A">
      <w:pPr>
        <w:spacing w:after="0" w:line="276" w:lineRule="auto"/>
        <w:ind w:firstLine="720"/>
        <w:jc w:val="both"/>
        <w:rPr>
          <w:rFonts w:ascii="Bookman Old Style" w:eastAsia="Bookman Old Style" w:hAnsi="Bookman Old Style" w:cs="Bookman Old Style"/>
          <w:bCs/>
          <w:sz w:val="24"/>
          <w:szCs w:val="24"/>
        </w:rPr>
      </w:pPr>
      <w:r w:rsidRPr="00F24623">
        <w:rPr>
          <w:rFonts w:ascii="Bookman Old Style" w:eastAsia="Bookman Old Style" w:hAnsi="Bookman Old Style" w:cs="Bookman Old Style"/>
          <w:bCs/>
          <w:sz w:val="24"/>
          <w:szCs w:val="24"/>
          <w:lang w:val="id-ID"/>
        </w:rPr>
        <w:t xml:space="preserve">From Table 3 and Table 4, it can be concluded that both the concept of prophetic parenting, according to Jamal Abdurrahman and Muhammad Nur Abdul Hafizh Suwaid, is still related to the elements of learning outcomes in the </w:t>
      </w:r>
      <w:r w:rsidR="00F24623" w:rsidRPr="00F24623">
        <w:rPr>
          <w:rFonts w:ascii="Bookman Old Style" w:eastAsia="Bookman Old Style" w:hAnsi="Bookman Old Style" w:cs="Bookman Old Style"/>
          <w:sz w:val="24"/>
          <w:szCs w:val="24"/>
        </w:rPr>
        <w:t>Merdeka</w:t>
      </w:r>
      <w:r w:rsidRPr="00F24623">
        <w:rPr>
          <w:rFonts w:ascii="Bookman Old Style" w:eastAsia="Bookman Old Style" w:hAnsi="Bookman Old Style" w:cs="Bookman Old Style"/>
          <w:bCs/>
          <w:sz w:val="24"/>
          <w:szCs w:val="24"/>
          <w:lang w:val="id-ID"/>
        </w:rPr>
        <w:t xml:space="preserve"> Curriculum of Early Childhood Education, especially to the elements of Religious Values and Character and Identity. It shows that if educators at the Early Childhood Education level apply the </w:t>
      </w:r>
      <w:r w:rsidR="00F24623" w:rsidRPr="00F24623">
        <w:rPr>
          <w:rFonts w:ascii="Bookman Old Style" w:eastAsia="Bookman Old Style" w:hAnsi="Bookman Old Style" w:cs="Bookman Old Style"/>
          <w:sz w:val="24"/>
          <w:szCs w:val="24"/>
        </w:rPr>
        <w:t>Merdeka</w:t>
      </w:r>
      <w:r w:rsidRPr="00F24623">
        <w:rPr>
          <w:rFonts w:ascii="Bookman Old Style" w:eastAsia="Bookman Old Style" w:hAnsi="Bookman Old Style" w:cs="Bookman Old Style"/>
          <w:bCs/>
          <w:sz w:val="24"/>
          <w:szCs w:val="24"/>
          <w:lang w:val="id-ID"/>
        </w:rPr>
        <w:t xml:space="preserve"> Curriculum, they also apply some of the concepts of prophetic parenting, full of good values exemplified and taught by Rasulullah SAW. The harmony between the curriculum and parenting strategies is undoubtedly a perfect combination and good news, especially for parents and teachers, because with this, the inculcation of Islamic values can go hand in hand with the general education children get. Early age at school</w:t>
      </w:r>
      <w:r w:rsidRPr="00F24623">
        <w:rPr>
          <w:rFonts w:ascii="Bookman Old Style" w:eastAsia="Bookman Old Style" w:hAnsi="Bookman Old Style" w:cs="Bookman Old Style"/>
          <w:bCs/>
          <w:sz w:val="24"/>
          <w:szCs w:val="24"/>
        </w:rPr>
        <w:t>.</w:t>
      </w:r>
    </w:p>
    <w:p w14:paraId="69AF5512" w14:textId="77777777" w:rsidR="00943B3E" w:rsidRPr="00F24623" w:rsidRDefault="00943B3E" w:rsidP="00943B3E">
      <w:pPr>
        <w:spacing w:after="0" w:line="276" w:lineRule="auto"/>
        <w:jc w:val="both"/>
        <w:rPr>
          <w:rFonts w:ascii="Bookman Old Style" w:eastAsia="Bookman Old Style" w:hAnsi="Bookman Old Style" w:cs="Bookman Old Style"/>
          <w:b/>
          <w:sz w:val="24"/>
          <w:szCs w:val="24"/>
          <w:lang w:val="id-ID"/>
        </w:rPr>
      </w:pPr>
    </w:p>
    <w:p w14:paraId="065F7FAA" w14:textId="77777777" w:rsidR="003B78F0" w:rsidRPr="00F24623" w:rsidRDefault="00000000" w:rsidP="002958D4">
      <w:pPr>
        <w:numPr>
          <w:ilvl w:val="0"/>
          <w:numId w:val="1"/>
        </w:numPr>
        <w:pBdr>
          <w:top w:val="nil"/>
          <w:left w:val="nil"/>
          <w:bottom w:val="nil"/>
          <w:right w:val="nil"/>
          <w:between w:val="nil"/>
        </w:pBdr>
        <w:spacing w:after="0" w:line="276" w:lineRule="auto"/>
        <w:ind w:left="284" w:hanging="284"/>
        <w:jc w:val="both"/>
        <w:rPr>
          <w:rFonts w:ascii="Bookman Old Style" w:eastAsia="Bookman Old Style" w:hAnsi="Bookman Old Style" w:cs="Bookman Old Style"/>
          <w:b/>
          <w:color w:val="000000"/>
          <w:sz w:val="24"/>
          <w:szCs w:val="24"/>
          <w:lang w:val="id-ID"/>
        </w:rPr>
      </w:pPr>
      <w:r w:rsidRPr="00F24623">
        <w:rPr>
          <w:rFonts w:ascii="Bookman Old Style" w:eastAsia="Bookman Old Style" w:hAnsi="Bookman Old Style" w:cs="Bookman Old Style"/>
          <w:b/>
          <w:color w:val="000000"/>
          <w:sz w:val="24"/>
          <w:szCs w:val="24"/>
        </w:rPr>
        <w:t>Conclusion</w:t>
      </w:r>
    </w:p>
    <w:p w14:paraId="18B1545B" w14:textId="77777777" w:rsidR="00701F9A" w:rsidRPr="00F24623" w:rsidRDefault="00000000" w:rsidP="00B77279">
      <w:pPr>
        <w:spacing w:after="0"/>
        <w:ind w:firstLine="720"/>
        <w:jc w:val="both"/>
        <w:rPr>
          <w:rFonts w:ascii="Bookman Old Style" w:hAnsi="Bookman Old Style"/>
          <w:sz w:val="24"/>
          <w:szCs w:val="24"/>
          <w:lang w:val="id-ID"/>
        </w:rPr>
      </w:pPr>
      <w:r w:rsidRPr="00F24623">
        <w:rPr>
          <w:rFonts w:ascii="Bookman Old Style" w:hAnsi="Bookman Old Style"/>
          <w:sz w:val="24"/>
          <w:szCs w:val="24"/>
          <w:lang w:val="id-ID"/>
        </w:rPr>
        <w:t xml:space="preserve">The concept of Prophetic parenting, written by Jamal Abdurrahman and Muhammad Nur Abdul Hafizh Suwaid, adequately describes the entire Islamic education taught by the Prophet. After analysis, it was also found that the concept of prophetic parenting offered by Jamal Abdurrahman and Muhammad Nur Abdul Hafizh Suwaid is also basically relevant to the six aspects of development by regulation of the Minister of Education and Culture Number 146 concerning the 2013 curriculum, including (1) the development of religious and moral values; (2) cognitive development, (3) physical motor development; (4) language development; (5) social-emotional development; (6) artistic development and three learning outcomes in the </w:t>
      </w:r>
      <w:r w:rsidR="00F24623" w:rsidRPr="00F24623">
        <w:rPr>
          <w:rFonts w:ascii="Bookman Old Style" w:eastAsia="Bookman Old Style" w:hAnsi="Bookman Old Style" w:cs="Bookman Old Style"/>
          <w:sz w:val="24"/>
          <w:szCs w:val="24"/>
        </w:rPr>
        <w:t>Merdeka</w:t>
      </w:r>
      <w:r w:rsidRPr="00F24623">
        <w:rPr>
          <w:rFonts w:ascii="Bookman Old Style" w:hAnsi="Bookman Old Style"/>
          <w:sz w:val="24"/>
          <w:szCs w:val="24"/>
          <w:lang w:val="id-ID"/>
        </w:rPr>
        <w:t xml:space="preserve"> curriculum at the Early Childhood Education level, namely (1) religious and ethical values, (2) identity, and (3) basics of literacy and STEAM. This concept can be used as an alternative to the many early childhood education concepts from the West to be applied by parents and educators in the field of Early Childhood Education.</w:t>
      </w:r>
    </w:p>
    <w:p w14:paraId="65FDF85B" w14:textId="77777777" w:rsidR="00701F9A" w:rsidRPr="00F24623" w:rsidRDefault="00701F9A">
      <w:pPr>
        <w:spacing w:after="0" w:line="276" w:lineRule="auto"/>
        <w:jc w:val="both"/>
        <w:rPr>
          <w:rFonts w:ascii="Bookman Old Style" w:eastAsia="Bookman Old Style" w:hAnsi="Bookman Old Style" w:cs="Bookman Old Style"/>
          <w:sz w:val="24"/>
          <w:szCs w:val="24"/>
          <w:lang w:val="id-ID"/>
        </w:rPr>
      </w:pPr>
    </w:p>
    <w:p w14:paraId="5B2D97F8" w14:textId="77777777" w:rsidR="005B22E9" w:rsidRPr="00F24623" w:rsidRDefault="005B22E9">
      <w:pPr>
        <w:spacing w:after="0" w:line="276" w:lineRule="auto"/>
        <w:jc w:val="both"/>
        <w:rPr>
          <w:rFonts w:ascii="Bookman Old Style" w:eastAsia="Bookman Old Style" w:hAnsi="Bookman Old Style" w:cs="Bookman Old Style"/>
          <w:b/>
          <w:sz w:val="24"/>
          <w:szCs w:val="24"/>
          <w:lang w:val="id-ID"/>
        </w:rPr>
      </w:pPr>
    </w:p>
    <w:p w14:paraId="7F2BE7EC" w14:textId="77777777" w:rsidR="003B78F0" w:rsidRPr="00F24623" w:rsidRDefault="00000000">
      <w:pPr>
        <w:spacing w:after="0" w:line="276" w:lineRule="auto"/>
        <w:jc w:val="both"/>
        <w:rPr>
          <w:rFonts w:ascii="Bookman Old Style" w:eastAsia="Bookman Old Style" w:hAnsi="Bookman Old Style" w:cs="Bookman Old Style"/>
          <w:b/>
          <w:sz w:val="24"/>
          <w:szCs w:val="24"/>
          <w:lang w:val="id-ID"/>
        </w:rPr>
      </w:pPr>
      <w:r w:rsidRPr="00F24623">
        <w:rPr>
          <w:rFonts w:ascii="Bookman Old Style" w:eastAsia="Bookman Old Style" w:hAnsi="Bookman Old Style" w:cs="Bookman Old Style"/>
          <w:b/>
          <w:sz w:val="24"/>
          <w:szCs w:val="24"/>
          <w:lang w:val="id-ID"/>
        </w:rPr>
        <w:t>Referen</w:t>
      </w:r>
      <w:r w:rsidR="005B22E9" w:rsidRPr="00F24623">
        <w:rPr>
          <w:rFonts w:ascii="Bookman Old Style" w:eastAsia="Bookman Old Style" w:hAnsi="Bookman Old Style" w:cs="Bookman Old Style"/>
          <w:b/>
          <w:sz w:val="24"/>
          <w:szCs w:val="24"/>
        </w:rPr>
        <w:t>ces</w:t>
      </w:r>
      <w:r w:rsidRPr="00F24623">
        <w:rPr>
          <w:rFonts w:ascii="Bookman Old Style" w:eastAsia="Bookman Old Style" w:hAnsi="Bookman Old Style" w:cs="Bookman Old Style"/>
          <w:b/>
          <w:sz w:val="24"/>
          <w:szCs w:val="24"/>
          <w:lang w:val="id-ID"/>
        </w:rPr>
        <w:t xml:space="preserve"> </w:t>
      </w:r>
    </w:p>
    <w:p w14:paraId="526D38FA" w14:textId="77777777" w:rsidR="005B22E9" w:rsidRPr="00F24623" w:rsidRDefault="005B22E9">
      <w:pPr>
        <w:spacing w:after="0" w:line="276" w:lineRule="auto"/>
        <w:jc w:val="both"/>
        <w:rPr>
          <w:rFonts w:ascii="Bookman Old Style" w:eastAsia="Bookman Old Style" w:hAnsi="Bookman Old Style" w:cs="Bookman Old Style"/>
          <w:b/>
          <w:sz w:val="24"/>
          <w:szCs w:val="24"/>
          <w:lang w:val="id-ID"/>
        </w:rPr>
      </w:pPr>
    </w:p>
    <w:p w14:paraId="432FAC8E" w14:textId="72DAC1C2" w:rsidR="00F977A6" w:rsidRPr="00E35FEE"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Ali Nugraha, dkk, Pengelolan Pembelajaran Pendidikan Anak Usia</w:t>
      </w:r>
      <w:r w:rsidR="00E35FEE">
        <w:rPr>
          <w:rFonts w:ascii="Bookman Old Style" w:hAnsi="Bookman Old Style"/>
          <w:sz w:val="24"/>
          <w:szCs w:val="24"/>
        </w:rPr>
        <w:t xml:space="preserve">. </w:t>
      </w:r>
      <w:r w:rsidRPr="00F24623">
        <w:rPr>
          <w:rFonts w:ascii="Bookman Old Style" w:hAnsi="Bookman Old Style"/>
          <w:sz w:val="24"/>
          <w:szCs w:val="24"/>
          <w:lang w:val="id-ID"/>
        </w:rPr>
        <w:t>Jakarta: Direktorat Jend</w:t>
      </w:r>
      <w:r w:rsidR="00E35FEE">
        <w:rPr>
          <w:rFonts w:ascii="Bookman Old Style" w:hAnsi="Bookman Old Style"/>
          <w:sz w:val="24"/>
          <w:szCs w:val="24"/>
        </w:rPr>
        <w:t>e</w:t>
      </w:r>
      <w:r w:rsidRPr="00F24623">
        <w:rPr>
          <w:rFonts w:ascii="Bookman Old Style" w:hAnsi="Bookman Old Style"/>
          <w:sz w:val="24"/>
          <w:szCs w:val="24"/>
          <w:lang w:val="id-ID"/>
        </w:rPr>
        <w:t>ral Pendidikan Anak Usia Dini dan Pendidikan Masyarakat</w:t>
      </w:r>
      <w:r w:rsidR="00E35FEE">
        <w:rPr>
          <w:rFonts w:ascii="Bookman Old Style" w:hAnsi="Bookman Old Style"/>
          <w:sz w:val="24"/>
          <w:szCs w:val="24"/>
        </w:rPr>
        <w:t>,</w:t>
      </w:r>
      <w:r w:rsidRPr="00F24623">
        <w:rPr>
          <w:rFonts w:ascii="Bookman Old Style" w:hAnsi="Bookman Old Style"/>
          <w:sz w:val="24"/>
          <w:szCs w:val="24"/>
          <w:lang w:val="id-ID"/>
        </w:rPr>
        <w:t xml:space="preserve"> 2015</w:t>
      </w:r>
      <w:r w:rsidR="00E35FEE">
        <w:rPr>
          <w:rFonts w:ascii="Bookman Old Style" w:hAnsi="Bookman Old Style"/>
          <w:sz w:val="24"/>
          <w:szCs w:val="24"/>
        </w:rPr>
        <w:t>.</w:t>
      </w:r>
    </w:p>
    <w:p w14:paraId="5B39D34A" w14:textId="77777777" w:rsidR="00E35FEE" w:rsidRDefault="00000000" w:rsidP="005B22E9">
      <w:pPr>
        <w:pStyle w:val="FootnoteText"/>
        <w:spacing w:after="60" w:line="276" w:lineRule="auto"/>
        <w:ind w:left="567" w:hanging="567"/>
        <w:jc w:val="both"/>
        <w:rPr>
          <w:rFonts w:ascii="Bookman Old Style" w:eastAsia="Times New Roman" w:hAnsi="Bookman Old Style" w:cs="Times New Roman"/>
          <w:sz w:val="24"/>
          <w:szCs w:val="24"/>
          <w:lang w:val="id-ID" w:eastAsia="en-ID"/>
        </w:rPr>
      </w:pPr>
      <w:r w:rsidRPr="00F24623">
        <w:rPr>
          <w:rFonts w:ascii="Bookman Old Style" w:eastAsia="Times New Roman" w:hAnsi="Bookman Old Style" w:cs="Times New Roman"/>
          <w:sz w:val="24"/>
          <w:szCs w:val="24"/>
          <w:lang w:val="id-ID" w:eastAsia="en-ID"/>
        </w:rPr>
        <w:t>Badan Standar Kurikulum, dan Asesmen Pendidikan Kementerian Pendidikan, Kebudayaan, Riset, dan Teknologi Republik Indonesia</w:t>
      </w:r>
      <w:r w:rsidR="00E35FEE">
        <w:rPr>
          <w:rFonts w:ascii="Bookman Old Style" w:eastAsia="Times New Roman" w:hAnsi="Bookman Old Style" w:cs="Times New Roman"/>
          <w:sz w:val="24"/>
          <w:szCs w:val="24"/>
          <w:lang w:eastAsia="en-ID"/>
        </w:rPr>
        <w:t xml:space="preserve">, </w:t>
      </w:r>
      <w:r w:rsidRPr="00F24623">
        <w:rPr>
          <w:rFonts w:ascii="Bookman Old Style" w:eastAsia="Times New Roman" w:hAnsi="Bookman Old Style" w:cs="Times New Roman"/>
          <w:sz w:val="24"/>
          <w:szCs w:val="24"/>
          <w:lang w:val="id-ID" w:eastAsia="en-ID"/>
        </w:rPr>
        <w:t xml:space="preserve">2022. </w:t>
      </w:r>
    </w:p>
    <w:p w14:paraId="16FBA658" w14:textId="2941C546" w:rsidR="00174574" w:rsidRPr="00F24623" w:rsidRDefault="00000000" w:rsidP="005B22E9">
      <w:pPr>
        <w:pStyle w:val="FootnoteText"/>
        <w:spacing w:after="60" w:line="276" w:lineRule="auto"/>
        <w:ind w:left="567" w:hanging="567"/>
        <w:jc w:val="both"/>
        <w:rPr>
          <w:rFonts w:ascii="Bookman Old Style" w:eastAsia="Times New Roman" w:hAnsi="Bookman Old Style" w:cs="Times New Roman"/>
          <w:sz w:val="24"/>
          <w:szCs w:val="24"/>
          <w:lang w:val="id-ID" w:eastAsia="en-ID"/>
        </w:rPr>
      </w:pPr>
      <w:r w:rsidRPr="00F24623">
        <w:rPr>
          <w:rFonts w:ascii="Bookman Old Style" w:eastAsia="Times New Roman" w:hAnsi="Bookman Old Style" w:cs="Times New Roman"/>
          <w:i/>
          <w:iCs/>
          <w:sz w:val="24"/>
          <w:szCs w:val="24"/>
          <w:lang w:val="id-ID" w:eastAsia="en-ID"/>
        </w:rPr>
        <w:t>Capaian Pembelajaran untuk Satuan PAUD (TK/RA/BA, KB, SPS, TPA)</w:t>
      </w:r>
      <w:r w:rsidRPr="00F24623">
        <w:rPr>
          <w:rFonts w:ascii="Bookman Old Style" w:eastAsia="Times New Roman" w:hAnsi="Bookman Old Style" w:cs="Times New Roman"/>
          <w:sz w:val="24"/>
          <w:szCs w:val="24"/>
          <w:lang w:val="id-ID" w:eastAsia="en-ID"/>
        </w:rPr>
        <w:t xml:space="preserve">. Diakses pada 08 Desember 2022 pada </w:t>
      </w:r>
      <w:hyperlink r:id="rId11" w:history="1">
        <w:r w:rsidRPr="00F24623">
          <w:rPr>
            <w:rStyle w:val="Hyperlink"/>
            <w:rFonts w:ascii="Bookman Old Style" w:eastAsia="Times New Roman" w:hAnsi="Bookman Old Style" w:cs="Times New Roman"/>
            <w:sz w:val="24"/>
            <w:szCs w:val="24"/>
            <w:lang w:val="id-ID" w:eastAsia="en-ID"/>
          </w:rPr>
          <w:t>http://kurikulum.kemdikbud.go.id/wp-content/uploads/2022/07/Capaian-Pembelajaran-PAUD.pdf</w:t>
        </w:r>
      </w:hyperlink>
    </w:p>
    <w:p w14:paraId="4F2940E1" w14:textId="398DA457" w:rsidR="00174574" w:rsidRPr="00F24623" w:rsidRDefault="00467BF4" w:rsidP="005B22E9">
      <w:pPr>
        <w:pStyle w:val="FootnoteText"/>
        <w:spacing w:after="60" w:line="276" w:lineRule="auto"/>
        <w:ind w:left="567" w:hanging="567"/>
        <w:jc w:val="both"/>
        <w:rPr>
          <w:rFonts w:ascii="Bookman Old Style" w:eastAsia="Times New Roman" w:hAnsi="Bookman Old Style" w:cs="Times New Roman"/>
          <w:sz w:val="24"/>
          <w:szCs w:val="24"/>
          <w:lang w:val="id-ID" w:eastAsia="en-ID"/>
        </w:rPr>
      </w:pPr>
      <w:r w:rsidRPr="00467BF4">
        <w:rPr>
          <w:rFonts w:ascii="Bookman Old Style" w:hAnsi="Bookman Old Style" w:cs="Arial"/>
          <w:color w:val="222222"/>
          <w:sz w:val="24"/>
          <w:szCs w:val="24"/>
          <w:shd w:val="clear" w:color="auto" w:fill="FFFFFF"/>
        </w:rPr>
        <w:t>Eka Retnaningsih, L., U. Khairiyah, and S. Sultan Abdurrahman Kepulauan Riau. "Kurikulum Merdeka pada Pendidikan Anak Usia Dini. SELING: Jurnal Program Studi PGRA, 8 (2), 143–158." (2022).</w:t>
      </w:r>
      <w:r w:rsidRPr="00467BF4">
        <w:rPr>
          <w:rFonts w:ascii="Bookman Old Style" w:eastAsia="Times New Roman" w:hAnsi="Bookman Old Style" w:cs="Times New Roman"/>
          <w:sz w:val="24"/>
          <w:szCs w:val="24"/>
          <w:lang w:val="id-ID" w:eastAsia="en-ID"/>
        </w:rPr>
        <w:t xml:space="preserve"> Diakses dari </w:t>
      </w:r>
      <w:hyperlink r:id="rId12" w:history="1">
        <w:r w:rsidRPr="00467BF4">
          <w:rPr>
            <w:rStyle w:val="Hyperlink"/>
            <w:rFonts w:ascii="Bookman Old Style" w:eastAsia="Times New Roman" w:hAnsi="Bookman Old Style" w:cs="Times New Roman"/>
            <w:sz w:val="24"/>
            <w:szCs w:val="24"/>
            <w:lang w:val="id-ID" w:eastAsia="en-ID"/>
          </w:rPr>
          <w:t>http://jurnal.stitnualhikmah.ac.id/index.php/seling/article/view/1223/737</w:t>
        </w:r>
      </w:hyperlink>
    </w:p>
    <w:p w14:paraId="7CAAD971" w14:textId="41E6CD18" w:rsidR="00F977A6" w:rsidRPr="00E35FEE"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Enah Suminah, dkk</w:t>
      </w:r>
      <w:r w:rsidR="00E35FEE">
        <w:rPr>
          <w:rFonts w:ascii="Bookman Old Style" w:hAnsi="Bookman Old Style"/>
          <w:sz w:val="24"/>
          <w:szCs w:val="24"/>
        </w:rPr>
        <w:t>.</w:t>
      </w:r>
      <w:r w:rsidRPr="00F24623">
        <w:rPr>
          <w:rFonts w:ascii="Bookman Old Style" w:hAnsi="Bookman Old Style"/>
          <w:sz w:val="24"/>
          <w:szCs w:val="24"/>
          <w:lang w:val="id-ID"/>
        </w:rPr>
        <w:t xml:space="preserve"> Kerangka Dasar dan Struktur Kurikulum 2013 PAUD</w:t>
      </w:r>
      <w:r w:rsidR="00E35FEE">
        <w:rPr>
          <w:rFonts w:ascii="Bookman Old Style" w:hAnsi="Bookman Old Style"/>
          <w:sz w:val="24"/>
          <w:szCs w:val="24"/>
        </w:rPr>
        <w:t xml:space="preserve">. </w:t>
      </w:r>
      <w:r w:rsidRPr="00F24623">
        <w:rPr>
          <w:rFonts w:ascii="Bookman Old Style" w:hAnsi="Bookman Old Style"/>
          <w:sz w:val="24"/>
          <w:szCs w:val="24"/>
          <w:lang w:val="id-ID"/>
        </w:rPr>
        <w:t>Jakarta: Direktorat Jend</w:t>
      </w:r>
      <w:r w:rsidR="00E35FEE">
        <w:rPr>
          <w:rFonts w:ascii="Bookman Old Style" w:hAnsi="Bookman Old Style"/>
          <w:sz w:val="24"/>
          <w:szCs w:val="24"/>
        </w:rPr>
        <w:t>e</w:t>
      </w:r>
      <w:r w:rsidRPr="00F24623">
        <w:rPr>
          <w:rFonts w:ascii="Bookman Old Style" w:hAnsi="Bookman Old Style"/>
          <w:sz w:val="24"/>
          <w:szCs w:val="24"/>
          <w:lang w:val="id-ID"/>
        </w:rPr>
        <w:t>ral Pendidikan Anak Usia Dini dan Pendidikan Masyarakat</w:t>
      </w:r>
      <w:r w:rsidR="00E35FEE">
        <w:rPr>
          <w:rFonts w:ascii="Bookman Old Style" w:hAnsi="Bookman Old Style"/>
          <w:sz w:val="24"/>
          <w:szCs w:val="24"/>
        </w:rPr>
        <w:t xml:space="preserve">, </w:t>
      </w:r>
      <w:r w:rsidRPr="00F24623">
        <w:rPr>
          <w:rFonts w:ascii="Bookman Old Style" w:hAnsi="Bookman Old Style"/>
          <w:sz w:val="24"/>
          <w:szCs w:val="24"/>
          <w:lang w:val="id-ID"/>
        </w:rPr>
        <w:t>2015</w:t>
      </w:r>
      <w:r w:rsidR="00E35FEE">
        <w:rPr>
          <w:rFonts w:ascii="Bookman Old Style" w:hAnsi="Bookman Old Style"/>
          <w:sz w:val="24"/>
          <w:szCs w:val="24"/>
        </w:rPr>
        <w:t>.</w:t>
      </w:r>
    </w:p>
    <w:p w14:paraId="4164BEDC" w14:textId="2C31A46E" w:rsidR="00F977A6" w:rsidRPr="00F24623" w:rsidRDefault="00000000" w:rsidP="005B22E9">
      <w:pPr>
        <w:pStyle w:val="FootnoteText"/>
        <w:spacing w:after="60" w:line="276" w:lineRule="auto"/>
        <w:ind w:left="567" w:hanging="567"/>
        <w:jc w:val="both"/>
        <w:rPr>
          <w:rFonts w:ascii="Bookman Old Style" w:hAnsi="Bookman Old Style"/>
          <w:sz w:val="24"/>
          <w:szCs w:val="24"/>
          <w:lang w:val="id-ID"/>
        </w:rPr>
      </w:pPr>
      <w:r w:rsidRPr="00F24623">
        <w:rPr>
          <w:rFonts w:ascii="Bookman Old Style" w:hAnsi="Bookman Old Style"/>
          <w:sz w:val="24"/>
          <w:szCs w:val="24"/>
          <w:lang w:val="id-ID"/>
        </w:rPr>
        <w:t>Hasnida, Panduan Pendidikan Dalam Mengimplementasikan Kurikulum PAUD 2013</w:t>
      </w:r>
      <w:r w:rsidR="00E35FEE">
        <w:rPr>
          <w:rFonts w:ascii="Bookman Old Style" w:hAnsi="Bookman Old Style"/>
          <w:sz w:val="24"/>
          <w:szCs w:val="24"/>
        </w:rPr>
        <w:t xml:space="preserve">. </w:t>
      </w:r>
      <w:r w:rsidRPr="00F24623">
        <w:rPr>
          <w:rFonts w:ascii="Bookman Old Style" w:hAnsi="Bookman Old Style"/>
          <w:sz w:val="24"/>
          <w:szCs w:val="24"/>
          <w:lang w:val="id-ID"/>
        </w:rPr>
        <w:t>Jakarta : PT.Luxima Metro Media, 2016</w:t>
      </w:r>
      <w:r w:rsidR="00E35FEE">
        <w:rPr>
          <w:rFonts w:ascii="Bookman Old Style" w:hAnsi="Bookman Old Style"/>
          <w:sz w:val="24"/>
          <w:szCs w:val="24"/>
        </w:rPr>
        <w:t>.</w:t>
      </w:r>
      <w:r w:rsidRPr="00F24623">
        <w:rPr>
          <w:rFonts w:ascii="Bookman Old Style" w:hAnsi="Bookman Old Style"/>
          <w:sz w:val="24"/>
          <w:szCs w:val="24"/>
          <w:lang w:val="id-ID"/>
        </w:rPr>
        <w:t xml:space="preserve"> </w:t>
      </w:r>
    </w:p>
    <w:p w14:paraId="50FACCAC" w14:textId="22941D0D" w:rsidR="00F977A6" w:rsidRPr="00E35FEE"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Hasnida, Panduan Pendidikan Dalam Mengimplementasikan Kurikulum PAUD</w:t>
      </w:r>
      <w:r w:rsidR="00E35FEE">
        <w:rPr>
          <w:rFonts w:ascii="Bookman Old Style" w:hAnsi="Bookman Old Style"/>
          <w:sz w:val="24"/>
          <w:szCs w:val="24"/>
        </w:rPr>
        <w:t>,</w:t>
      </w:r>
      <w:r w:rsidRPr="00F24623">
        <w:rPr>
          <w:rFonts w:ascii="Bookman Old Style" w:hAnsi="Bookman Old Style"/>
          <w:sz w:val="24"/>
          <w:szCs w:val="24"/>
          <w:lang w:val="id-ID"/>
        </w:rPr>
        <w:t xml:space="preserve"> 2013</w:t>
      </w:r>
      <w:r w:rsidR="00E35FEE">
        <w:rPr>
          <w:rFonts w:ascii="Bookman Old Style" w:hAnsi="Bookman Old Style"/>
          <w:sz w:val="24"/>
          <w:szCs w:val="24"/>
        </w:rPr>
        <w:t>.</w:t>
      </w:r>
    </w:p>
    <w:p w14:paraId="408AB8A7" w14:textId="7165A074" w:rsidR="00F977A6" w:rsidRPr="00E35FEE"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Hodiqotul Luluk, dkk., Dasar-Dasar Pendidikan Anak Usia Dini, Banten: Universitas Terbuka, 2017</w:t>
      </w:r>
      <w:r w:rsidR="00E35FEE">
        <w:rPr>
          <w:rFonts w:ascii="Bookman Old Style" w:hAnsi="Bookman Old Style"/>
          <w:sz w:val="24"/>
          <w:szCs w:val="24"/>
        </w:rPr>
        <w:t>.</w:t>
      </w:r>
    </w:p>
    <w:p w14:paraId="24DAB42A" w14:textId="1BAFFD64" w:rsidR="00707BFD" w:rsidRPr="00E35FEE" w:rsidRDefault="00000000" w:rsidP="005B22E9">
      <w:pPr>
        <w:pStyle w:val="FootnoteText"/>
        <w:spacing w:after="60"/>
        <w:ind w:left="567" w:hanging="567"/>
        <w:jc w:val="both"/>
        <w:rPr>
          <w:rFonts w:ascii="Bookman Old Style" w:eastAsia="Times New Roman" w:hAnsi="Bookman Old Style" w:cs="Times New Roman"/>
          <w:sz w:val="24"/>
          <w:szCs w:val="24"/>
          <w:lang w:eastAsia="en-ID"/>
        </w:rPr>
      </w:pPr>
      <w:r w:rsidRPr="00F24623">
        <w:rPr>
          <w:rFonts w:ascii="Bookman Old Style" w:eastAsia="Times New Roman" w:hAnsi="Bookman Old Style" w:cs="Times New Roman"/>
          <w:sz w:val="24"/>
          <w:szCs w:val="24"/>
          <w:lang w:val="id-ID" w:eastAsia="en-ID"/>
        </w:rPr>
        <w:t xml:space="preserve">Maria Melita Raharadjo &amp; Sisilia Maryati. </w:t>
      </w:r>
      <w:r w:rsidRPr="00F24623">
        <w:rPr>
          <w:rFonts w:ascii="Bookman Old Style" w:eastAsia="Times New Roman" w:hAnsi="Bookman Old Style" w:cs="Times New Roman"/>
          <w:i/>
          <w:iCs/>
          <w:sz w:val="24"/>
          <w:szCs w:val="24"/>
          <w:lang w:val="id-ID" w:eastAsia="en-ID"/>
        </w:rPr>
        <w:t>Buku Panduan Guru: Pengembangan Pembelajaran</w:t>
      </w:r>
      <w:r w:rsidRPr="00F24623">
        <w:rPr>
          <w:rFonts w:ascii="Bookman Old Style" w:eastAsia="Times New Roman" w:hAnsi="Bookman Old Style" w:cs="Times New Roman"/>
          <w:sz w:val="24"/>
          <w:szCs w:val="24"/>
          <w:lang w:val="id-ID" w:eastAsia="en-ID"/>
        </w:rPr>
        <w:t>. Pusat Kurikulum dan Perbukuan, Kementerian Pendidikan, Kebudayaan, Riset, dan Teknologi</w:t>
      </w:r>
      <w:r w:rsidR="00E35FEE">
        <w:rPr>
          <w:rFonts w:ascii="Bookman Old Style" w:eastAsia="Times New Roman" w:hAnsi="Bookman Old Style" w:cs="Times New Roman"/>
          <w:sz w:val="24"/>
          <w:szCs w:val="24"/>
          <w:lang w:eastAsia="en-ID"/>
        </w:rPr>
        <w:t>, 2021.</w:t>
      </w:r>
    </w:p>
    <w:p w14:paraId="753E6C65" w14:textId="3AA23F7D" w:rsidR="00AD42A9" w:rsidRPr="00E35FEE" w:rsidRDefault="00000000" w:rsidP="005B22E9">
      <w:pPr>
        <w:pStyle w:val="FootnoteText"/>
        <w:spacing w:after="60"/>
        <w:ind w:left="567" w:hanging="567"/>
        <w:jc w:val="both"/>
        <w:rPr>
          <w:rFonts w:ascii="Bookman Old Style" w:hAnsi="Bookman Old Style"/>
          <w:sz w:val="24"/>
          <w:szCs w:val="24"/>
        </w:rPr>
      </w:pPr>
      <w:r w:rsidRPr="00F24623">
        <w:rPr>
          <w:rFonts w:ascii="Bookman Old Style" w:hAnsi="Bookman Old Style" w:cs="Noto Sans"/>
          <w:sz w:val="24"/>
          <w:szCs w:val="24"/>
          <w:shd w:val="clear" w:color="auto" w:fill="FFFFFF"/>
          <w:lang w:val="id-ID"/>
        </w:rPr>
        <w:t>Marsh, J.C., M. Clarke, Pittaway S. How students develop and learn. In Monash University (Eds.), Understanding Learning (pp. 31–54). Sydney, NSW: Pearson Australia</w:t>
      </w:r>
      <w:r w:rsidR="00E35FEE">
        <w:rPr>
          <w:rFonts w:ascii="Bookman Old Style" w:hAnsi="Bookman Old Style" w:cs="Noto Sans"/>
          <w:sz w:val="24"/>
          <w:szCs w:val="24"/>
          <w:shd w:val="clear" w:color="auto" w:fill="FFFFFF"/>
        </w:rPr>
        <w:t>, 2014.</w:t>
      </w:r>
    </w:p>
    <w:p w14:paraId="76D16748" w14:textId="12C1F00C" w:rsidR="00707BFD" w:rsidRPr="00E6605B"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 xml:space="preserve">Muhammad Nur Abdul Hafizh Suwaid. </w:t>
      </w:r>
      <w:r w:rsidRPr="00C733AE">
        <w:rPr>
          <w:rFonts w:ascii="Bookman Old Style" w:hAnsi="Bookman Old Style"/>
          <w:i/>
          <w:iCs/>
          <w:sz w:val="24"/>
          <w:szCs w:val="24"/>
          <w:lang w:val="id-ID"/>
        </w:rPr>
        <w:t>Manhaj at-Tarbiyah an-Nabawiyyah lith Thifl</w:t>
      </w:r>
      <w:r w:rsidRPr="00F24623">
        <w:rPr>
          <w:rFonts w:ascii="Bookman Old Style" w:hAnsi="Bookman Old Style"/>
          <w:sz w:val="24"/>
          <w:szCs w:val="24"/>
          <w:lang w:val="id-ID"/>
        </w:rPr>
        <w:t xml:space="preserve">. </w:t>
      </w:r>
      <w:r w:rsidRPr="00C733AE">
        <w:rPr>
          <w:rFonts w:ascii="Bookman Old Style" w:hAnsi="Bookman Old Style"/>
          <w:i/>
          <w:iCs/>
          <w:sz w:val="24"/>
          <w:szCs w:val="24"/>
          <w:lang w:val="id-ID"/>
        </w:rPr>
        <w:t>Dâr Ibnu Katsir</w:t>
      </w:r>
      <w:r w:rsidR="00E6605B">
        <w:rPr>
          <w:rFonts w:ascii="Bookman Old Style" w:hAnsi="Bookman Old Style"/>
          <w:sz w:val="24"/>
          <w:szCs w:val="24"/>
        </w:rPr>
        <w:t>, 2009.</w:t>
      </w:r>
    </w:p>
    <w:p w14:paraId="5A743A74" w14:textId="18CC87E5" w:rsidR="00AD42A9" w:rsidRPr="00C733AE"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Najeela Shihab. Keluarga Kita: Mencintai dengan Lebih Baik. Tangerang: Penerbit Buah Hati</w:t>
      </w:r>
      <w:r w:rsidR="00C733AE">
        <w:rPr>
          <w:rFonts w:ascii="Bookman Old Style" w:hAnsi="Bookman Old Style"/>
          <w:sz w:val="24"/>
          <w:szCs w:val="24"/>
        </w:rPr>
        <w:t>, 2002.</w:t>
      </w:r>
    </w:p>
    <w:p w14:paraId="37F35360" w14:textId="77777777" w:rsidR="00174574" w:rsidRPr="00C733AE" w:rsidRDefault="00000000" w:rsidP="005B22E9">
      <w:pPr>
        <w:pStyle w:val="FootnoteText"/>
        <w:spacing w:after="60" w:line="276" w:lineRule="auto"/>
        <w:ind w:left="567" w:hanging="567"/>
        <w:jc w:val="both"/>
        <w:rPr>
          <w:rFonts w:ascii="Bookman Old Style" w:eastAsia="Times New Roman" w:hAnsi="Bookman Old Style" w:cs="Times New Roman"/>
          <w:sz w:val="24"/>
          <w:szCs w:val="24"/>
          <w:lang w:val="id-ID" w:eastAsia="en-ID"/>
        </w:rPr>
      </w:pPr>
      <w:r w:rsidRPr="00C733AE">
        <w:rPr>
          <w:rFonts w:ascii="Bookman Old Style" w:hAnsi="Bookman Old Style"/>
          <w:sz w:val="24"/>
          <w:szCs w:val="24"/>
          <w:lang w:val="id-ID"/>
        </w:rPr>
        <w:t>Permendikbud Nomor 146 Tahun 2013 tentang kurikulum 2013 PAUD</w:t>
      </w:r>
      <w:r w:rsidRPr="00C733AE">
        <w:rPr>
          <w:rFonts w:ascii="Bookman Old Style" w:eastAsia="Times New Roman" w:hAnsi="Bookman Old Style" w:cs="Times New Roman"/>
          <w:sz w:val="24"/>
          <w:szCs w:val="24"/>
          <w:lang w:val="id-ID" w:eastAsia="en-ID"/>
        </w:rPr>
        <w:t xml:space="preserve"> </w:t>
      </w:r>
    </w:p>
    <w:p w14:paraId="0CD25E8C" w14:textId="3F87B3B8" w:rsidR="00BF744B" w:rsidRPr="00F24623" w:rsidRDefault="00C733AE" w:rsidP="005B22E9">
      <w:pPr>
        <w:pStyle w:val="FootnoteText"/>
        <w:spacing w:after="60" w:line="276" w:lineRule="auto"/>
        <w:ind w:left="567" w:hanging="567"/>
        <w:jc w:val="both"/>
        <w:rPr>
          <w:rFonts w:ascii="Bookman Old Style" w:eastAsia="Times New Roman" w:hAnsi="Bookman Old Style" w:cs="Times New Roman"/>
          <w:sz w:val="24"/>
          <w:szCs w:val="24"/>
          <w:lang w:val="id-ID" w:eastAsia="en-ID"/>
        </w:rPr>
      </w:pPr>
      <w:r w:rsidRPr="00C733AE">
        <w:rPr>
          <w:rFonts w:ascii="Bookman Old Style" w:hAnsi="Bookman Old Style" w:cs="Arial"/>
          <w:color w:val="222222"/>
          <w:sz w:val="24"/>
          <w:szCs w:val="24"/>
          <w:shd w:val="clear" w:color="auto" w:fill="FFFFFF"/>
        </w:rPr>
        <w:t>Sari, Milya, and Asmendri Asmendri. "Penelitian kepustakaan (library research) dalam penelitian pendidikan IPA." </w:t>
      </w:r>
      <w:r w:rsidRPr="00C733AE">
        <w:rPr>
          <w:rFonts w:ascii="Bookman Old Style" w:hAnsi="Bookman Old Style" w:cs="Arial"/>
          <w:i/>
          <w:iCs/>
          <w:color w:val="222222"/>
          <w:sz w:val="24"/>
          <w:szCs w:val="24"/>
          <w:shd w:val="clear" w:color="auto" w:fill="FFFFFF"/>
        </w:rPr>
        <w:t>Natural Science: Jurnal Penelitian Bidang IPA Dan Pendidikan IPA</w:t>
      </w:r>
      <w:r w:rsidRPr="00C733AE">
        <w:rPr>
          <w:rFonts w:ascii="Bookman Old Style" w:hAnsi="Bookman Old Style" w:cs="Arial"/>
          <w:color w:val="222222"/>
          <w:sz w:val="24"/>
          <w:szCs w:val="24"/>
          <w:shd w:val="clear" w:color="auto" w:fill="FFFFFF"/>
        </w:rPr>
        <w:t> 6, no. 1 (2020): 41-53.</w:t>
      </w:r>
      <w:r w:rsidRPr="00F24623">
        <w:rPr>
          <w:rFonts w:ascii="Bookman Old Style" w:eastAsia="Times New Roman" w:hAnsi="Bookman Old Style" w:cs="Times New Roman"/>
          <w:sz w:val="24"/>
          <w:szCs w:val="24"/>
          <w:lang w:val="id-ID" w:eastAsia="en-ID"/>
        </w:rPr>
        <w:t xml:space="preserve"> Diakses dari https://ejournal.uinib.ac.id/jurnal/index.php/naturalscience/article/view/1555/1159</w:t>
      </w:r>
    </w:p>
    <w:p w14:paraId="7D81DE13" w14:textId="5510B9F8" w:rsidR="00F977A6" w:rsidRPr="00F12E58" w:rsidRDefault="00000000" w:rsidP="005B22E9">
      <w:pPr>
        <w:pStyle w:val="FootnoteText"/>
        <w:spacing w:after="60" w:line="276" w:lineRule="auto"/>
        <w:ind w:left="567" w:hanging="567"/>
        <w:jc w:val="both"/>
        <w:rPr>
          <w:rFonts w:ascii="Bookman Old Style" w:hAnsi="Bookman Old Style"/>
          <w:sz w:val="24"/>
          <w:szCs w:val="24"/>
        </w:rPr>
      </w:pPr>
      <w:r w:rsidRPr="00F24623">
        <w:rPr>
          <w:rFonts w:ascii="Bookman Old Style" w:hAnsi="Bookman Old Style"/>
          <w:sz w:val="24"/>
          <w:szCs w:val="24"/>
          <w:lang w:val="id-ID"/>
        </w:rPr>
        <w:t>Suyadi</w:t>
      </w:r>
      <w:r w:rsidR="00F12E58">
        <w:rPr>
          <w:rFonts w:ascii="Bookman Old Style" w:hAnsi="Bookman Old Style"/>
          <w:sz w:val="24"/>
          <w:szCs w:val="24"/>
        </w:rPr>
        <w:t xml:space="preserve"> and </w:t>
      </w:r>
      <w:r w:rsidRPr="00F24623">
        <w:rPr>
          <w:rFonts w:ascii="Bookman Old Style" w:hAnsi="Bookman Old Style"/>
          <w:sz w:val="24"/>
          <w:szCs w:val="24"/>
          <w:lang w:val="id-ID"/>
        </w:rPr>
        <w:t>Dahlia, Implementasi dan Inovasi Kurikulum PAUD 2013 Program Pembelajaran Berbasis Multiple Intelligences</w:t>
      </w:r>
      <w:r w:rsidR="00F12E58">
        <w:rPr>
          <w:rFonts w:ascii="Bookman Old Style" w:hAnsi="Bookman Old Style"/>
          <w:sz w:val="24"/>
          <w:szCs w:val="24"/>
        </w:rPr>
        <w:t xml:space="preserve">. </w:t>
      </w:r>
      <w:r w:rsidRPr="00F24623">
        <w:rPr>
          <w:rFonts w:ascii="Bookman Old Style" w:hAnsi="Bookman Old Style"/>
          <w:sz w:val="24"/>
          <w:szCs w:val="24"/>
          <w:lang w:val="id-ID"/>
        </w:rPr>
        <w:t>Bandung : PT Remaja Rosdakarya, 2014</w:t>
      </w:r>
      <w:r w:rsidR="00F12E58">
        <w:rPr>
          <w:rFonts w:ascii="Bookman Old Style" w:hAnsi="Bookman Old Style"/>
          <w:sz w:val="24"/>
          <w:szCs w:val="24"/>
        </w:rPr>
        <w:t>.</w:t>
      </w:r>
    </w:p>
    <w:p w14:paraId="7A316819" w14:textId="3506D3B9" w:rsidR="00F977A6" w:rsidRPr="00FB7365" w:rsidRDefault="00FB7365" w:rsidP="005B22E9">
      <w:pPr>
        <w:pStyle w:val="FootnoteText"/>
        <w:spacing w:after="60" w:line="276" w:lineRule="auto"/>
        <w:ind w:left="567" w:hanging="567"/>
        <w:jc w:val="both"/>
        <w:rPr>
          <w:rFonts w:ascii="Bookman Old Style" w:hAnsi="Bookman Old Style"/>
          <w:sz w:val="24"/>
          <w:szCs w:val="24"/>
          <w:lang w:val="id-ID"/>
        </w:rPr>
      </w:pPr>
      <w:r w:rsidRPr="00FB7365">
        <w:rPr>
          <w:rFonts w:ascii="Bookman Old Style" w:hAnsi="Bookman Old Style" w:cs="Arial"/>
          <w:color w:val="222222"/>
          <w:sz w:val="24"/>
          <w:szCs w:val="24"/>
          <w:shd w:val="clear" w:color="auto" w:fill="FFFFFF"/>
        </w:rPr>
        <w:t>Hairina, Yulia. "Prophetic parenting sebagai model pengasuhan dalam pembentukan karakter (akhlak) anak." </w:t>
      </w:r>
      <w:r w:rsidRPr="00FB7365">
        <w:rPr>
          <w:rFonts w:ascii="Bookman Old Style" w:hAnsi="Bookman Old Style" w:cs="Arial"/>
          <w:i/>
          <w:iCs/>
          <w:color w:val="222222"/>
          <w:sz w:val="24"/>
          <w:szCs w:val="24"/>
          <w:shd w:val="clear" w:color="auto" w:fill="FFFFFF"/>
        </w:rPr>
        <w:t>Jurnal Studia Insania</w:t>
      </w:r>
      <w:r w:rsidRPr="00FB7365">
        <w:rPr>
          <w:rFonts w:ascii="Bookman Old Style" w:hAnsi="Bookman Old Style" w:cs="Arial"/>
          <w:color w:val="222222"/>
          <w:sz w:val="24"/>
          <w:szCs w:val="24"/>
          <w:shd w:val="clear" w:color="auto" w:fill="FFFFFF"/>
        </w:rPr>
        <w:t> 4, no. 1 (2016): 79-94.</w:t>
      </w:r>
    </w:p>
    <w:p w14:paraId="5473882F" w14:textId="77777777" w:rsidR="003B78F0" w:rsidRPr="00F24623" w:rsidRDefault="003B78F0" w:rsidP="00F977A6">
      <w:pPr>
        <w:spacing w:after="0" w:line="276" w:lineRule="auto"/>
        <w:ind w:left="567" w:hanging="567"/>
        <w:jc w:val="both"/>
        <w:rPr>
          <w:rFonts w:ascii="Bookman Old Style" w:eastAsia="Bookman Old Style" w:hAnsi="Bookman Old Style" w:cs="Bookman Old Style"/>
          <w:sz w:val="24"/>
          <w:szCs w:val="24"/>
          <w:lang w:val="id-ID"/>
        </w:rPr>
      </w:pPr>
    </w:p>
    <w:sectPr w:rsidR="003B78F0" w:rsidRPr="00F24623" w:rsidSect="000134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D647" w14:textId="77777777" w:rsidR="00A449C9" w:rsidRDefault="00A449C9">
      <w:pPr>
        <w:spacing w:after="0" w:line="240" w:lineRule="auto"/>
      </w:pPr>
      <w:r>
        <w:separator/>
      </w:r>
    </w:p>
  </w:endnote>
  <w:endnote w:type="continuationSeparator" w:id="0">
    <w:p w14:paraId="4CBEA384" w14:textId="77777777" w:rsidR="00A449C9" w:rsidRDefault="00A4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2121" w14:textId="77777777" w:rsidR="003B78F0" w:rsidRDefault="003B78F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5532"/>
      <w:docPartObj>
        <w:docPartGallery w:val="Page Numbers (Bottom of Page)"/>
        <w:docPartUnique/>
      </w:docPartObj>
    </w:sdtPr>
    <w:sdtEndPr>
      <w:rPr>
        <w:noProof/>
      </w:rPr>
    </w:sdtEndPr>
    <w:sdtContent>
      <w:p w14:paraId="3B2CD00E" w14:textId="17A3E254" w:rsidR="0001343A" w:rsidRDefault="000134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B5005" w14:textId="77777777" w:rsidR="003B78F0" w:rsidRDefault="003B78F0">
    <w:pPr>
      <w:pBdr>
        <w:top w:val="nil"/>
        <w:left w:val="nil"/>
        <w:bottom w:val="nil"/>
        <w:right w:val="nil"/>
        <w:between w:val="nil"/>
      </w:pBdr>
      <w:tabs>
        <w:tab w:val="center" w:pos="4513"/>
        <w:tab w:val="right" w:pos="9026"/>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6B6A" w14:textId="27DD2BE5" w:rsidR="003B78F0" w:rsidRDefault="00230E09">
    <w:pPr>
      <w:pBdr>
        <w:top w:val="nil"/>
        <w:left w:val="nil"/>
        <w:bottom w:val="nil"/>
        <w:right w:val="nil"/>
        <w:between w:val="nil"/>
      </w:pBdr>
      <w:tabs>
        <w:tab w:val="center" w:pos="4513"/>
        <w:tab w:val="right" w:pos="9026"/>
      </w:tabs>
      <w:spacing w:after="0" w:line="240" w:lineRule="auto"/>
      <w:rPr>
        <w:color w:val="000000"/>
      </w:rPr>
    </w:pPr>
    <w:r w:rsidRPr="000047EC">
      <w:rPr>
        <w:noProof/>
        <w:color w:val="000000"/>
      </w:rPr>
      <mc:AlternateContent>
        <mc:Choice Requires="wps">
          <w:drawing>
            <wp:anchor distT="45720" distB="45720" distL="114300" distR="114300" simplePos="0" relativeHeight="251664896" behindDoc="0" locked="0" layoutInCell="1" allowOverlap="1" wp14:anchorId="69F5216E" wp14:editId="6BA38BA9">
              <wp:simplePos x="0" y="0"/>
              <wp:positionH relativeFrom="margin">
                <wp:posOffset>5478145</wp:posOffset>
              </wp:positionH>
              <wp:positionV relativeFrom="paragraph">
                <wp:posOffset>-205267</wp:posOffset>
              </wp:positionV>
              <wp:extent cx="343535" cy="3346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34645"/>
                      </a:xfrm>
                      <a:prstGeom prst="rect">
                        <a:avLst/>
                      </a:prstGeom>
                      <a:noFill/>
                      <a:ln w="9525">
                        <a:noFill/>
                        <a:miter lim="800000"/>
                        <a:headEnd/>
                        <a:tailEnd/>
                      </a:ln>
                    </wps:spPr>
                    <wps:txbx>
                      <w:txbxContent>
                        <w:p w14:paraId="0176FD3C" w14:textId="55BBF4F4" w:rsidR="0001343A" w:rsidRDefault="0001343A" w:rsidP="0001343A">
                          <w:r>
                            <w:t>45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9F5216E" id="_x0000_t202" coordsize="21600,21600" o:spt="202" path="m,l,21600r21600,l21600,xe">
              <v:stroke joinstyle="miter"/>
              <v:path gradientshapeok="t" o:connecttype="rect"/>
            </v:shapetype>
            <v:shape id="Text Box 2" o:spid="_x0000_s1040" type="#_x0000_t202" style="position:absolute;margin-left:431.35pt;margin-top:-16.15pt;width:27.05pt;height:26.3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" filled="f" stroked="f">
              <v:textbox>
                <w:txbxContent>
                  <w:p w14:paraId="0176FD3C" w14:textId="55BBF4F4" w:rsidR="0001343A" w:rsidRDefault="0001343A" w:rsidP="0001343A">
                    <w:r>
                      <w:t>45</w:t>
                    </w:r>
                  </w:p>
                </w:txbxContent>
              </v:textbox>
              <w10:wrap type="square" anchorx="margin"/>
            </v:shape>
          </w:pict>
        </mc:Fallback>
      </mc:AlternateContent>
    </w:r>
    <w:r w:rsidR="0001343A">
      <w:rPr>
        <w:rFonts w:ascii="Times New Roman" w:hAnsi="Times New Roman" w:cs="Times New Roman"/>
        <w:noProof/>
        <w:sz w:val="24"/>
        <w:szCs w:val="24"/>
      </w:rPr>
      <w:drawing>
        <wp:anchor distT="0" distB="0" distL="114300" distR="114300" simplePos="0" relativeHeight="251655680" behindDoc="0" locked="0" layoutInCell="1" allowOverlap="1" wp14:anchorId="35B9E161" wp14:editId="6AE9A936">
          <wp:simplePos x="0" y="0"/>
          <wp:positionH relativeFrom="column">
            <wp:posOffset>0</wp:posOffset>
          </wp:positionH>
          <wp:positionV relativeFrom="paragraph">
            <wp:posOffset>-69688</wp:posOffset>
          </wp:positionV>
          <wp:extent cx="684530" cy="241300"/>
          <wp:effectExtent l="0" t="0" r="1270" b="6350"/>
          <wp:wrapNone/>
          <wp:docPr id="3" name="Picture 3" descr="CC-BY-SA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C-BY-SA_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4530" cy="241300"/>
                  </a:xfrm>
                  <a:prstGeom prst="rect">
                    <a:avLst/>
                  </a:prstGeom>
                  <a:noFill/>
                </pic:spPr>
              </pic:pic>
            </a:graphicData>
          </a:graphic>
          <wp14:sizeRelH relativeFrom="page">
            <wp14:pctWidth>0</wp14:pctWidth>
          </wp14:sizeRelH>
          <wp14:sizeRelV relativeFrom="page">
            <wp14:pctHeight>0</wp14:pctHeight>
          </wp14:sizeRelV>
        </wp:anchor>
      </w:drawing>
    </w:r>
    <w:r w:rsidR="0001343A">
      <w:rPr>
        <w:noProof/>
      </w:rPr>
      <mc:AlternateContent>
        <mc:Choice Requires="wps">
          <w:drawing>
            <wp:anchor distT="0" distB="0" distL="114300" distR="114300" simplePos="0" relativeHeight="251660800" behindDoc="1" locked="0" layoutInCell="1" allowOverlap="1" wp14:anchorId="75B86613" wp14:editId="37D1A47E">
              <wp:simplePos x="0" y="0"/>
              <wp:positionH relativeFrom="column">
                <wp:posOffset>-91440</wp:posOffset>
              </wp:positionH>
              <wp:positionV relativeFrom="paragraph">
                <wp:posOffset>157529</wp:posOffset>
              </wp:positionV>
              <wp:extent cx="5791200" cy="350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50520"/>
                      </a:xfrm>
                      <a:prstGeom prst="rect">
                        <a:avLst/>
                      </a:prstGeom>
                      <a:solidFill>
                        <a:srgbClr val="FFFFFF"/>
                      </a:solidFill>
                      <a:ln w="9525">
                        <a:noFill/>
                        <a:miter lim="800000"/>
                        <a:headEnd/>
                        <a:tailEnd/>
                      </a:ln>
                    </wps:spPr>
                    <wps:txbx>
                      <w:txbxContent>
                        <w:p w14:paraId="5D345E59" w14:textId="77777777" w:rsidR="0001343A" w:rsidRDefault="0001343A" w:rsidP="0001343A">
                          <w:pPr>
                            <w:pBdr>
                              <w:top w:val="nil"/>
                              <w:left w:val="nil"/>
                              <w:bottom w:val="nil"/>
                              <w:right w:val="nil"/>
                              <w:between w:val="nil"/>
                            </w:pBdr>
                            <w:tabs>
                              <w:tab w:val="center" w:pos="4513"/>
                              <w:tab w:val="right" w:pos="9026"/>
                            </w:tabs>
                            <w:spacing w:after="0" w:line="240" w:lineRule="auto"/>
                            <w:rPr>
                              <w:color w:val="000000"/>
                            </w:rPr>
                          </w:pPr>
                          <w:r w:rsidRPr="00F668EF">
                            <w:rPr>
                              <w:rFonts w:ascii="Bookman Old Style" w:hAnsi="Bookman Old Style"/>
                              <w:sz w:val="16"/>
                              <w:szCs w:val="16"/>
                            </w:rPr>
                            <w:t xml:space="preserve">Submitted for open-access publication under the terms and conditions of the Creative Commons Attribution </w:t>
                          </w:r>
                        </w:p>
                        <w:p w14:paraId="3D146FA6" w14:textId="77777777" w:rsidR="0001343A" w:rsidRDefault="0001343A" w:rsidP="0001343A">
                          <w:pPr>
                            <w:pBdr>
                              <w:top w:val="nil"/>
                              <w:left w:val="nil"/>
                              <w:bottom w:val="nil"/>
                              <w:right w:val="nil"/>
                              <w:between w:val="nil"/>
                            </w:pBdr>
                            <w:tabs>
                              <w:tab w:val="center" w:pos="4513"/>
                              <w:tab w:val="right" w:pos="9026"/>
                            </w:tabs>
                            <w:spacing w:after="0" w:line="240" w:lineRule="auto"/>
                            <w:rPr>
                              <w:color w:val="000000"/>
                            </w:rPr>
                          </w:pPr>
                          <w:r w:rsidRPr="00F668EF">
                            <w:rPr>
                              <w:rFonts w:ascii="Bookman Old Style" w:hAnsi="Bookman Old Style"/>
                              <w:sz w:val="16"/>
                              <w:szCs w:val="16"/>
                            </w:rPr>
                            <w:t>(CC BY SA) license. https://creativecommons.org/licenses/by-sa/4.0/</w:t>
                          </w:r>
                        </w:p>
                        <w:p w14:paraId="540BFBAF" w14:textId="77777777" w:rsidR="0001343A" w:rsidRDefault="0001343A" w:rsidP="0001343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5B86613" id="_x0000_s1041" type="#_x0000_t202" style="position:absolute;margin-left:-7.2pt;margin-top:12.4pt;width:456pt;height:2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" stroked="f">
              <v:textbox>
                <w:txbxContent>
                  <w:p w14:paraId="5D345E59" w14:textId="77777777" w:rsidR="0001343A" w:rsidRDefault="0001343A" w:rsidP="0001343A">
                    <w:pPr>
                      <w:pBdr>
                        <w:top w:val="nil"/>
                        <w:left w:val="nil"/>
                        <w:bottom w:val="nil"/>
                        <w:right w:val="nil"/>
                        <w:between w:val="nil"/>
                      </w:pBdr>
                      <w:tabs>
                        <w:tab w:val="center" w:pos="4513"/>
                        <w:tab w:val="right" w:pos="9026"/>
                      </w:tabs>
                      <w:spacing w:after="0" w:line="240" w:lineRule="auto"/>
                      <w:rPr>
                        <w:color w:val="000000"/>
                      </w:rPr>
                    </w:pPr>
                    <w:r w:rsidRPr="00F668EF">
                      <w:rPr>
                        <w:rFonts w:ascii="Bookman Old Style" w:hAnsi="Bookman Old Style"/>
                        <w:sz w:val="16"/>
                        <w:szCs w:val="16"/>
                      </w:rPr>
                      <w:t xml:space="preserve">Submitted for open-access publication under the terms and conditions of the Creative Commons Attribution </w:t>
                    </w:r>
                  </w:p>
                  <w:p w14:paraId="3D146FA6" w14:textId="77777777" w:rsidR="0001343A" w:rsidRDefault="0001343A" w:rsidP="0001343A">
                    <w:pPr>
                      <w:pBdr>
                        <w:top w:val="nil"/>
                        <w:left w:val="nil"/>
                        <w:bottom w:val="nil"/>
                        <w:right w:val="nil"/>
                        <w:between w:val="nil"/>
                      </w:pBdr>
                      <w:tabs>
                        <w:tab w:val="center" w:pos="4513"/>
                        <w:tab w:val="right" w:pos="9026"/>
                      </w:tabs>
                      <w:spacing w:after="0" w:line="240" w:lineRule="auto"/>
                      <w:rPr>
                        <w:color w:val="000000"/>
                      </w:rPr>
                    </w:pPr>
                    <w:r w:rsidRPr="00F668EF">
                      <w:rPr>
                        <w:rFonts w:ascii="Bookman Old Style" w:hAnsi="Bookman Old Style"/>
                        <w:sz w:val="16"/>
                        <w:szCs w:val="16"/>
                      </w:rPr>
                      <w:t>(CC BY SA) license. https://creativecommons.org/licenses/by-sa/4.0/</w:t>
                    </w:r>
                  </w:p>
                  <w:p w14:paraId="540BFBAF" w14:textId="77777777" w:rsidR="0001343A" w:rsidRDefault="0001343A" w:rsidP="0001343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FAE0" w14:textId="77777777" w:rsidR="00A449C9" w:rsidRDefault="00A449C9">
      <w:pPr>
        <w:spacing w:after="0" w:line="240" w:lineRule="auto"/>
      </w:pPr>
      <w:r>
        <w:separator/>
      </w:r>
    </w:p>
  </w:footnote>
  <w:footnote w:type="continuationSeparator" w:id="0">
    <w:p w14:paraId="6B548BB8" w14:textId="77777777" w:rsidR="00A449C9" w:rsidRDefault="00A449C9">
      <w:pPr>
        <w:spacing w:after="0" w:line="240" w:lineRule="auto"/>
      </w:pPr>
      <w:r>
        <w:continuationSeparator/>
      </w:r>
    </w:p>
  </w:footnote>
  <w:footnote w:id="1">
    <w:p w14:paraId="19A9869F" w14:textId="77777777" w:rsidR="00E0494D" w:rsidRPr="00076EE8" w:rsidRDefault="00000000" w:rsidP="00076EE8">
      <w:pPr>
        <w:spacing w:after="0" w:line="240" w:lineRule="auto"/>
        <w:jc w:val="both"/>
        <w:rPr>
          <w:rFonts w:ascii="Bookman Old Style" w:eastAsia="Times New Roman" w:hAnsi="Bookman Old Style" w:cs="Times New Roman"/>
          <w:sz w:val="20"/>
          <w:szCs w:val="20"/>
          <w:lang w:val="en-ID" w:eastAsia="en-ID"/>
        </w:rPr>
      </w:pPr>
      <w:r w:rsidRPr="00076EE8">
        <w:rPr>
          <w:rStyle w:val="FootnoteReference"/>
          <w:rFonts w:ascii="Bookman Old Style" w:hAnsi="Bookman Old Style"/>
          <w:sz w:val="20"/>
          <w:szCs w:val="20"/>
        </w:rPr>
        <w:footnoteRef/>
      </w:r>
      <w:r w:rsidRPr="00076EE8">
        <w:rPr>
          <w:rFonts w:ascii="Bookman Old Style" w:eastAsia="Times New Roman" w:hAnsi="Bookman Old Style" w:cs="Times New Roman"/>
          <w:sz w:val="20"/>
          <w:szCs w:val="20"/>
          <w:lang w:val="en-ID" w:eastAsia="en-ID"/>
        </w:rPr>
        <w:t xml:space="preserve"> Abdurrahman, Jamal. 2022. </w:t>
      </w:r>
      <w:r w:rsidR="00ED621C" w:rsidRPr="00076EE8">
        <w:rPr>
          <w:rFonts w:ascii="Bookman Old Style" w:hAnsi="Bookman Old Style"/>
          <w:iCs/>
          <w:noProof/>
          <w:sz w:val="20"/>
          <w:szCs w:val="20"/>
        </w:rPr>
        <w:t>A</w:t>
      </w:r>
      <w:r w:rsidR="00ED621C" w:rsidRPr="00076EE8">
        <w:rPr>
          <w:rFonts w:ascii="Cambria" w:hAnsi="Cambria" w:cs="Cambria"/>
          <w:iCs/>
          <w:noProof/>
          <w:sz w:val="20"/>
          <w:szCs w:val="20"/>
        </w:rPr>
        <w:t>ṭ</w:t>
      </w:r>
      <w:r w:rsidR="00ED621C" w:rsidRPr="00076EE8">
        <w:rPr>
          <w:rFonts w:ascii="Bookman Old Style" w:hAnsi="Bookman Old Style"/>
          <w:iCs/>
          <w:noProof/>
          <w:sz w:val="20"/>
          <w:szCs w:val="20"/>
        </w:rPr>
        <w:t xml:space="preserve">fālu Al-Muslimīn Kaifa Rabbāhum an-Nabiyyu Al Amīn </w:t>
      </w:r>
      <w:r w:rsidR="00ED621C" w:rsidRPr="00076EE8">
        <w:rPr>
          <w:rFonts w:ascii="Cambria" w:hAnsi="Cambria" w:cs="Cambria"/>
          <w:iCs/>
          <w:noProof/>
          <w:sz w:val="20"/>
          <w:szCs w:val="20"/>
        </w:rPr>
        <w:t>Ṣ</w:t>
      </w:r>
      <w:r w:rsidR="00ED621C" w:rsidRPr="00076EE8">
        <w:rPr>
          <w:rFonts w:ascii="Bookman Old Style" w:hAnsi="Bookman Old Style"/>
          <w:iCs/>
          <w:noProof/>
          <w:sz w:val="20"/>
          <w:szCs w:val="20"/>
        </w:rPr>
        <w:t>alallahu ‘Alaihi Wa as-Salām</w:t>
      </w:r>
      <w:r w:rsidR="00ED621C" w:rsidRPr="00076EE8">
        <w:rPr>
          <w:rFonts w:ascii="Bookman Old Style" w:hAnsi="Bookman Old Style"/>
          <w:iCs/>
          <w:sz w:val="20"/>
          <w:szCs w:val="20"/>
        </w:rPr>
        <w:t>.</w:t>
      </w:r>
      <w:r w:rsidR="00ED621C" w:rsidRPr="00076EE8">
        <w:rPr>
          <w:rFonts w:ascii="Bookman Old Style" w:hAnsi="Bookman Old Style"/>
          <w:sz w:val="20"/>
          <w:szCs w:val="20"/>
        </w:rPr>
        <w:t xml:space="preserve"> </w:t>
      </w:r>
      <w:r w:rsidRPr="00076EE8">
        <w:rPr>
          <w:rFonts w:ascii="Bookman Old Style" w:eastAsia="Times New Roman" w:hAnsi="Bookman Old Style" w:cs="Times New Roman"/>
          <w:sz w:val="20"/>
          <w:szCs w:val="20"/>
          <w:lang w:val="en-ID" w:eastAsia="en-ID"/>
        </w:rPr>
        <w:t>Aqwam.</w:t>
      </w:r>
    </w:p>
  </w:footnote>
  <w:footnote w:id="2">
    <w:p w14:paraId="179E383D" w14:textId="77777777" w:rsidR="00E604A6"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Muhammad Nur Abdul Hafizh Suwaid. (2009). Manhaj at-Tarbiyah an-Nabawiyyah lith Thifl. Dâr Ibnu Katsir.</w:t>
      </w:r>
    </w:p>
  </w:footnote>
  <w:footnote w:id="3">
    <w:p w14:paraId="2BE031A9" w14:textId="77777777" w:rsidR="00CB4DFB"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{"citationItems":[{"id":"ITEM-1","itemData":{"author":[{"dropping-particle":"","family":"Sofyan Sori","given":"","non-dropping-particle":"","parse-names":false,"suffix":""}],"id":"ITEM-1","issued":{"date-parts":[["2006"]]},"publisher":"Fajar Pustaka","publisher-place":"Yogyakarta","title":"Kesalehan Anak Terdidik","type":"book"},"uris":["http://www.mendeley.com/documents/?uuid=53aaec99-29be-4f26-8240-e52d2fe11c32","http://www.mendeley.com/documents/?uuid=8d8ab7ce-6fb3-49b7-b34c-dd0838bce0af"]}],"mendeley":{"formattedCitation":"Sofyan Sori, &lt;i&gt;Kesalehan Anak Terdidik&lt;/i&gt; (Yogyakarta: Fajar Pustaka, 2006).","manualFormatting":"Sofyan Sori. (2006). Kesalehan Anak Terdidik. Yogyakarta: Fajar Pustaka, 2006.","plainTextFormattedCitation":"Sofyan Sori, Kesalehan Anak Terdidik (Yogyakarta: Fajar Pustaka, 2006).","previouslyFormattedCitation":"Sofyan Sori, &lt;i&gt;Kesalehan Anak Terdidik&lt;/i&gt; (Yogyakarta: Fajar Pustaka, 2006)."},"properties":{"noteIndex":3},"schema":"https://github.com/citation-style-language/schema/raw/master/csl-citation.json"}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Sofyan Sori</w:t>
      </w:r>
      <w:r w:rsidR="00E604A6" w:rsidRPr="00076EE8">
        <w:rPr>
          <w:rFonts w:ascii="Bookman Old Style" w:hAnsi="Bookman Old Style"/>
          <w:noProof/>
        </w:rPr>
        <w:t xml:space="preserve">. (2006). </w:t>
      </w:r>
      <w:r w:rsidRPr="00076EE8">
        <w:rPr>
          <w:rFonts w:ascii="Bookman Old Style" w:hAnsi="Bookman Old Style"/>
          <w:i/>
          <w:noProof/>
        </w:rPr>
        <w:t>Kesalehan Anak Terdidik</w:t>
      </w:r>
      <w:r w:rsidR="00E604A6" w:rsidRPr="00076EE8">
        <w:rPr>
          <w:rFonts w:ascii="Bookman Old Style" w:hAnsi="Bookman Old Style"/>
          <w:noProof/>
        </w:rPr>
        <w:t xml:space="preserve">. </w:t>
      </w:r>
      <w:r w:rsidRPr="00076EE8">
        <w:rPr>
          <w:rFonts w:ascii="Bookman Old Style" w:hAnsi="Bookman Old Style"/>
          <w:noProof/>
        </w:rPr>
        <w:t>Yogyakarta: Fajar Pustaka, 2006.</w:t>
      </w:r>
      <w:r w:rsidRPr="00076EE8">
        <w:rPr>
          <w:rFonts w:ascii="Bookman Old Style" w:hAnsi="Bookman Old Style"/>
        </w:rPr>
        <w:fldChar w:fldCharType="end"/>
      </w:r>
    </w:p>
  </w:footnote>
  <w:footnote w:id="4">
    <w:p w14:paraId="52DDEE65" w14:textId="77777777" w:rsidR="001D650B"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Najeela Shihab. (2022). Keluarga Kita: Mencintai dengan Lebih Baik. Tangerang: Penerbit Buah Hati.</w:t>
      </w:r>
    </w:p>
  </w:footnote>
  <w:footnote w:id="5">
    <w:p w14:paraId="270F75E7" w14:textId="62F7A149" w:rsidR="00E2729A" w:rsidRPr="00076EE8" w:rsidRDefault="00000000" w:rsidP="00076EE8">
      <w:pPr>
        <w:jc w:val="both"/>
        <w:rPr>
          <w:rFonts w:ascii="Bookman Old Style" w:hAnsi="Bookman Old Style"/>
          <w:sz w:val="20"/>
          <w:szCs w:val="20"/>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00C67681" w:rsidRPr="00076EE8">
        <w:rPr>
          <w:rFonts w:ascii="Bookman Old Style" w:hAnsi="Bookman Old Style"/>
          <w:sz w:val="20"/>
          <w:szCs w:val="20"/>
        </w:rPr>
        <w:t xml:space="preserve">Shaykh Jamal Abdurrahman was born in 1969 AD in Minya El-Qamh, Syaqiyah Province, Egypt. Since childhood, he has been very interested in Syar'i science. Finally, he was able to obtain a bachelor's degree in Arabic Literature at Zaqaqi University, Egypt. Initially, he studied much syar'i knowledge under the guidance of the Shaykh from an ansar As-sunnah Al-Muhammadiyyah organization in Egypt. Furthermore, he continued his scientific </w:t>
      </w:r>
      <w:r w:rsidR="00B36348">
        <w:rPr>
          <w:rFonts w:ascii="Bookman Old Style" w:hAnsi="Bookman Old Style"/>
          <w:sz w:val="20"/>
          <w:szCs w:val="20"/>
        </w:rPr>
        <w:t>journey</w:t>
      </w:r>
      <w:r w:rsidR="00C67681" w:rsidRPr="00076EE8">
        <w:rPr>
          <w:rFonts w:ascii="Bookman Old Style" w:hAnsi="Bookman Old Style"/>
          <w:sz w:val="20"/>
          <w:szCs w:val="20"/>
        </w:rPr>
        <w:t xml:space="preserve"> to the Kingdom of Saudi Arabia, where he actively participated in </w:t>
      </w:r>
      <w:r w:rsidR="00C67681" w:rsidRPr="00B36348">
        <w:rPr>
          <w:rFonts w:ascii="Bookman Old Style" w:hAnsi="Bookman Old Style"/>
          <w:i/>
          <w:iCs/>
          <w:sz w:val="20"/>
          <w:szCs w:val="20"/>
        </w:rPr>
        <w:t>da'wah</w:t>
      </w:r>
      <w:r w:rsidR="00C67681" w:rsidRPr="00076EE8">
        <w:rPr>
          <w:rFonts w:ascii="Bookman Old Style" w:hAnsi="Bookman Old Style"/>
          <w:sz w:val="20"/>
          <w:szCs w:val="20"/>
        </w:rPr>
        <w:t xml:space="preserve"> activities. He was appointed an </w:t>
      </w:r>
      <w:r w:rsidR="00C67681" w:rsidRPr="00B36348">
        <w:rPr>
          <w:rFonts w:ascii="Bookman Old Style" w:hAnsi="Bookman Old Style"/>
          <w:i/>
          <w:iCs/>
          <w:sz w:val="20"/>
          <w:szCs w:val="20"/>
        </w:rPr>
        <w:t>imam</w:t>
      </w:r>
      <w:r w:rsidR="00C67681" w:rsidRPr="00076EE8">
        <w:rPr>
          <w:rFonts w:ascii="Bookman Old Style" w:hAnsi="Bookman Old Style"/>
          <w:sz w:val="20"/>
          <w:szCs w:val="20"/>
        </w:rPr>
        <w:t xml:space="preserve"> and preacher in the area south of Mecca for ten years. During that decade, he took advantage of the many opportunities to study with local senior scholars. Apart from writing about Islamic Parenting, Jamal Abdurrahman also has worked in the scientific fields of Ulumul Qur'an, Aqi</w:t>
      </w:r>
      <w:r w:rsidR="00B36348">
        <w:rPr>
          <w:rFonts w:ascii="Bookman Old Style" w:hAnsi="Bookman Old Style"/>
          <w:sz w:val="20"/>
          <w:szCs w:val="20"/>
        </w:rPr>
        <w:t>d</w:t>
      </w:r>
      <w:r w:rsidR="00C67681" w:rsidRPr="00076EE8">
        <w:rPr>
          <w:rFonts w:ascii="Bookman Old Style" w:hAnsi="Bookman Old Style"/>
          <w:sz w:val="20"/>
          <w:szCs w:val="20"/>
        </w:rPr>
        <w:t>ah, Morals, and Tarbiyah</w:t>
      </w:r>
      <w:r w:rsidRPr="00076EE8">
        <w:rPr>
          <w:rFonts w:ascii="Bookman Old Style" w:hAnsi="Bookman Old Style"/>
          <w:sz w:val="20"/>
          <w:szCs w:val="20"/>
        </w:rPr>
        <w:t>. Lihat : Jamal Abdurrahman, Islamic Parenting: Pendidikan Anak Metode Nabi SAW, cet ke 18 (Solo: Aqwam, 2017)</w:t>
      </w:r>
    </w:p>
  </w:footnote>
  <w:footnote w:id="6">
    <w:p w14:paraId="172AF743" w14:textId="3AA811E6" w:rsidR="00E2729A" w:rsidRPr="00076EE8" w:rsidRDefault="00000000" w:rsidP="00076EE8">
      <w:pPr>
        <w:jc w:val="both"/>
        <w:rPr>
          <w:rFonts w:ascii="Bookman Old Style" w:hAnsi="Bookman Old Style"/>
          <w:sz w:val="20"/>
          <w:szCs w:val="20"/>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00C67681" w:rsidRPr="00076EE8">
        <w:rPr>
          <w:rFonts w:ascii="Bookman Old Style" w:hAnsi="Bookman Old Style"/>
          <w:sz w:val="20"/>
          <w:szCs w:val="20"/>
        </w:rPr>
        <w:t xml:space="preserve">Muhammad Nur Abdul Hafizh Suwaid was born in Damascus in 1362 H/1943 AD. Suwaid was a </w:t>
      </w:r>
      <w:r w:rsidR="00C67681" w:rsidRPr="00BA309D">
        <w:rPr>
          <w:rFonts w:ascii="Bookman Old Style" w:hAnsi="Bookman Old Style"/>
          <w:i/>
          <w:iCs/>
          <w:sz w:val="20"/>
          <w:szCs w:val="20"/>
        </w:rPr>
        <w:t>Fath</w:t>
      </w:r>
      <w:r w:rsidR="00BA309D" w:rsidRPr="00BA309D">
        <w:rPr>
          <w:rFonts w:ascii="Bookman Old Style" w:hAnsi="Bookman Old Style"/>
          <w:i/>
          <w:iCs/>
          <w:sz w:val="20"/>
          <w:szCs w:val="20"/>
        </w:rPr>
        <w:t xml:space="preserve"> a</w:t>
      </w:r>
      <w:r w:rsidR="00C67681" w:rsidRPr="00BA309D">
        <w:rPr>
          <w:rFonts w:ascii="Bookman Old Style" w:hAnsi="Bookman Old Style"/>
          <w:i/>
          <w:iCs/>
          <w:sz w:val="20"/>
          <w:szCs w:val="20"/>
        </w:rPr>
        <w:t>l</w:t>
      </w:r>
      <w:r w:rsidR="00BA309D" w:rsidRPr="00BA309D">
        <w:rPr>
          <w:rFonts w:ascii="Bookman Old Style" w:hAnsi="Bookman Old Style"/>
          <w:i/>
          <w:iCs/>
          <w:sz w:val="20"/>
          <w:szCs w:val="20"/>
        </w:rPr>
        <w:t>-</w:t>
      </w:r>
      <w:r w:rsidR="00C67681" w:rsidRPr="00BA309D">
        <w:rPr>
          <w:rFonts w:ascii="Bookman Old Style" w:hAnsi="Bookman Old Style"/>
          <w:i/>
          <w:iCs/>
          <w:sz w:val="20"/>
          <w:szCs w:val="20"/>
        </w:rPr>
        <w:t>Islami</w:t>
      </w:r>
      <w:r w:rsidR="00C67681" w:rsidRPr="00076EE8">
        <w:rPr>
          <w:rFonts w:ascii="Bookman Old Style" w:hAnsi="Bookman Old Style"/>
          <w:sz w:val="20"/>
          <w:szCs w:val="20"/>
        </w:rPr>
        <w:t xml:space="preserve"> Elementary School graduate known to produce great people and religious experts. He also studied Hanafi and Shafi'i Fiqh, hadiths, and their history. Apart from being a consultant engineer in Kuwait, he is also active in teaching and learning and has contributed many of his ideas to continue Islamic education for children</w:t>
      </w:r>
      <w:r w:rsidRPr="00076EE8">
        <w:rPr>
          <w:rFonts w:ascii="Bookman Old Style" w:hAnsi="Bookman Old Style"/>
          <w:sz w:val="20"/>
          <w:szCs w:val="20"/>
        </w:rPr>
        <w:t xml:space="preserve">. (Savitri, 2018) </w:t>
      </w:r>
      <w:r w:rsidR="00C67681" w:rsidRPr="00076EE8">
        <w:rPr>
          <w:rFonts w:ascii="Bookman Old Style" w:hAnsi="Bookman Old Style"/>
          <w:sz w:val="20"/>
          <w:szCs w:val="20"/>
        </w:rPr>
        <w:t xml:space="preserve">One of his works discussing children's education is </w:t>
      </w:r>
      <w:r w:rsidR="00C67681" w:rsidRPr="00F6019E">
        <w:rPr>
          <w:rFonts w:ascii="Bookman Old Style" w:hAnsi="Bookman Old Style"/>
          <w:i/>
          <w:iCs/>
          <w:sz w:val="20"/>
          <w:szCs w:val="20"/>
        </w:rPr>
        <w:t>Manhaj at-Tarbiyyah an-Nabawiyyah lith Thifl</w:t>
      </w:r>
      <w:r w:rsidR="00C67681" w:rsidRPr="00076EE8">
        <w:rPr>
          <w:rFonts w:ascii="Bookman Old Style" w:hAnsi="Bookman Old Style"/>
          <w:sz w:val="20"/>
          <w:szCs w:val="20"/>
        </w:rPr>
        <w:t>, translated into Indonesian under Prophetic Parenting; Cara Nabi Saw. Mendidik Anak</w:t>
      </w:r>
      <w:r w:rsidRPr="00076EE8">
        <w:rPr>
          <w:rFonts w:ascii="Bookman Old Style" w:hAnsi="Bookman Old Style"/>
          <w:sz w:val="20"/>
          <w:szCs w:val="20"/>
        </w:rPr>
        <w:t>. Lihat : Khalid bin Abdurrahman, Prophetic Parenting, (Yogyakarta: Laksana, 2017), h. 604.</w:t>
      </w:r>
    </w:p>
  </w:footnote>
  <w:footnote w:id="7">
    <w:p w14:paraId="665C7EBC" w14:textId="77777777" w:rsidR="008033A9" w:rsidRPr="00076EE8" w:rsidRDefault="00000000" w:rsidP="00076EE8">
      <w:pPr>
        <w:spacing w:after="0" w:line="240" w:lineRule="auto"/>
        <w:jc w:val="both"/>
        <w:rPr>
          <w:rFonts w:ascii="Bookman Old Style" w:eastAsia="Times New Roman" w:hAnsi="Bookman Old Style" w:cs="Times New Roman"/>
          <w:sz w:val="20"/>
          <w:szCs w:val="20"/>
          <w:lang w:val="en-ID" w:eastAsia="en-ID"/>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Pr="00076EE8">
        <w:rPr>
          <w:rFonts w:ascii="Bookman Old Style" w:eastAsia="Times New Roman" w:hAnsi="Bookman Old Style" w:cs="Times New Roman"/>
          <w:sz w:val="20"/>
          <w:szCs w:val="20"/>
          <w:lang w:val="en-ID" w:eastAsia="en-ID"/>
        </w:rPr>
        <w:t xml:space="preserve">Sari, M., &amp; Asmendri. (2020). </w:t>
      </w:r>
      <w:r w:rsidRPr="00076EE8">
        <w:rPr>
          <w:rFonts w:ascii="Bookman Old Style" w:eastAsia="Times New Roman" w:hAnsi="Bookman Old Style" w:cs="Times New Roman"/>
          <w:i/>
          <w:iCs/>
          <w:sz w:val="20"/>
          <w:szCs w:val="20"/>
          <w:lang w:val="en-ID" w:eastAsia="en-ID"/>
        </w:rPr>
        <w:t>Penelitian Kepustakaan (Library Research) dalam Penelitian Pendidikan IPA</w:t>
      </w:r>
      <w:r w:rsidRPr="00076EE8">
        <w:rPr>
          <w:rFonts w:ascii="Bookman Old Style" w:eastAsia="Times New Roman" w:hAnsi="Bookman Old Style" w:cs="Times New Roman"/>
          <w:sz w:val="20"/>
          <w:szCs w:val="20"/>
          <w:lang w:val="en-ID" w:eastAsia="en-ID"/>
        </w:rPr>
        <w:t>. Diakses dari https://ejournal.uinib.ac.id/jurnal/index.php/naturalscience/article/view/1555/1159</w:t>
      </w:r>
    </w:p>
  </w:footnote>
  <w:footnote w:id="8">
    <w:p w14:paraId="0576D163" w14:textId="77777777" w:rsidR="005D2128"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{"citationItems":[{"id":"ITEM-1","itemData":{"author":[{"dropping-particle":"","family":"Echols","given":"M. Jhon","non-dropping-particle":"","parse-names":false,"suffix":""},{"dropping-particle":"","family":"Hassan Shadily","given":"","non-dropping-particle":"","parse-names":false,"suffix":""}],"id":"ITEM-1","issued":{"date-parts":[["2005"]]},"publisher":"PT Gramedia Pustaka Utama","publisher-place":"Jakarta","title":"Kamus Inggris Indonesia, An English Indonesian Dictionary","type":"book"},"uris":["http://www.mendeley.com/documents/?uuid=eebc882f-34d5-4f8b-ba76-6274f6523bbf","http://www.mendeley.com/documents/?uuid=f59fa5b9-f224-47b3-ada2-183ff8a6efd8"]}],"mendeley":{"formattedCitation":"M. Jhon Echols and Hassan Shadily, &lt;i&gt;Kamus Inggris Indonesia, An English Indonesian Dictionary&lt;/i&gt; (Jakarta: PT Gramedia Pustaka Utama, 2005).","plainTextFormattedCitation":"M. Jhon Echols and Hassan Shadily, Kamus Inggris Indonesia, An English Indonesian Dictionary (Jakarta: PT Gramedia Pustaka Utama, 2005).","previouslyFormattedCitation":"M. Jhon Echols and Hassan Shadily, &lt;i&gt;Kamus Inggris Indonesia, An English Indonesian Dictionary&lt;/i&gt; (Jakarta: PT Gramedia Pustaka Utama, 2005)."},"properties":{"noteIndex":8},"schema":"https://github.com/citation-style-language/schema/raw/master/csl-citation.json"}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M. Jhon Echols and Hassan Shadily, </w:t>
      </w:r>
      <w:r w:rsidRPr="00076EE8">
        <w:rPr>
          <w:rFonts w:ascii="Bookman Old Style" w:hAnsi="Bookman Old Style"/>
          <w:i/>
          <w:noProof/>
        </w:rPr>
        <w:t>Kamus Inggris Indonesia, An English Indonesian Dictionary</w:t>
      </w:r>
      <w:r w:rsidRPr="00076EE8">
        <w:rPr>
          <w:rFonts w:ascii="Bookman Old Style" w:hAnsi="Bookman Old Style"/>
          <w:noProof/>
        </w:rPr>
        <w:t xml:space="preserve"> (Jakarta: PT Gramedia Pustaka Utama, 2005).</w:t>
      </w:r>
      <w:r w:rsidRPr="00076EE8">
        <w:rPr>
          <w:rFonts w:ascii="Bookman Old Style" w:hAnsi="Bookman Old Style"/>
        </w:rPr>
        <w:fldChar w:fldCharType="end"/>
      </w:r>
    </w:p>
  </w:footnote>
  <w:footnote w:id="9">
    <w:p w14:paraId="3A4B6356" w14:textId="77777777" w:rsidR="005D2128"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{"citationItems":[{"id":"ITEM-1","itemData":{"author":[{"dropping-particle":"","family":"A. S. Hornby","given":"","non-dropping-particle":"","parse-names":false,"suffix":""}],"id":"ITEM-1","issued":{"date-parts":[["2010"]]},"publisher":"Oxford University Press","publisher-place":"New York","title":"Hornby, Oxford Advanced Learner's Dictionary of Current English","type":"book"},"uris":["http://www.mendeley.com/documents/?uuid=14714375-f53a-4845-97ea-0c4a2c108fa0","http://www.mendeley.com/documents/?uuid=421c7d51-ac8f-45c5-a8ce-9d982416af3e"]}],"mendeley":{"formattedCitation":"A. S. Hornby, &lt;i&gt;Hornby, Oxford Advanced Learner’s Dictionary of Current English&lt;/i&gt; (New York: Oxford University Press, 2010).","plainTextFormattedCitation":"A. S. Hornby, Hornby, Oxford Advanced Learner’s Dictionary of Current English (New York: Oxford University Press, 2010).","previouslyFormattedCitation":"A. S. Hornby, &lt;i&gt;Hornby, Oxford Advanced Learner’s Dictionary of Current English&lt;/i&gt; (New York: Oxford University Press, 2010)."},"properties":{"noteIndex":9},"schema":"https://github.com/citation-style-language/schema/raw/master/csl-citation.json"}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A. S. Hornby, </w:t>
      </w:r>
      <w:r w:rsidRPr="00076EE8">
        <w:rPr>
          <w:rFonts w:ascii="Bookman Old Style" w:hAnsi="Bookman Old Style"/>
          <w:i/>
          <w:noProof/>
        </w:rPr>
        <w:t>Hornby, Oxford Advanced Learner’s Dictionary of Current English</w:t>
      </w:r>
      <w:r w:rsidRPr="00076EE8">
        <w:rPr>
          <w:rFonts w:ascii="Bookman Old Style" w:hAnsi="Bookman Old Style"/>
          <w:noProof/>
        </w:rPr>
        <w:t xml:space="preserve"> (New York: Oxford University Press, 2010).</w:t>
      </w:r>
      <w:r w:rsidRPr="00076EE8">
        <w:rPr>
          <w:rFonts w:ascii="Bookman Old Style" w:hAnsi="Bookman Old Style"/>
        </w:rPr>
        <w:fldChar w:fldCharType="end"/>
      </w:r>
    </w:p>
  </w:footnote>
  <w:footnote w:id="10">
    <w:p w14:paraId="792E9FB3" w14:textId="77777777" w:rsidR="005D2128"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{"citationItems":[{"id":"ITEM-1","itemData":{"DOI":"10.29062/jie.v3i2.101","ISSN":"2503-5363","abstract":"This article discusses the actualization of Islamic education in Islamicparenting in the Luqman family story with the aim of providingexplanations and real solutions to parents about how parents educatechildren by taking the example of family education conducted by Luqman.First, Luqman began his advice to his son by calling for avoiding shirkwhile at the same time containing teachings about the form of the OneGod, because the act of shirk is a great tyranny. Second, worshipeducation, teaches children to worship God by performing prayer as apillar of religion that will help someone from vile and evil deeds. Inaddition to prayer services, parents should also provide their children withinsight into other worship, such as fasting, zakat and pilgrimage. Third,muamalah education, Luqman gave advice to his children to always dogood even though as heavy as mustard seeds, Allah SWT will reciprocate.So also with bad deeds. Fourth, moral education, Luqman teaches childrento be patient and to behave well with fellow human beings, not to lookaway and walk arrogantly (arrogant), to be simple in walking, and tosoften sounds when speaking.","author":[{"dropping-particle":"","family":"Khakim","given":"Abdul","non-dropping-particle":"","parse-names":false,"suffix":""},{"dropping-particle":"","family":"Munir","given":"Miftahul","non-dropping-particle":"","parse-names":false,"suffix":""}],"container-title":"JIE (Journal of Islamic Education)","id":"ITEM-1","issue":"2","issued":{"date-parts":[["2019"]]},"page":"203","title":"Islamic Parenting: Aktualisasi Pendidikan Islam Dalam Tafsir Q.S. Luqman Ayat 12-19","type":"article-journal","volume":"3"},"uris":["http://www.mendeley.com/documents/?uuid=33a60de5-a690-4891-a8e5-683e7cbb8f66","http://www.mendeley.com/documents/?uuid=cd9a1b7c-7f04-494c-8627-4222518a5e66"]}],"mendeley":{"formattedCitation":"Abdul Khakim and Miftahul Munir, “Islamic Parenting: Aktualisasi Pendidikan Islam Dalam Tafsir Q.S. Luqman Ayat 12-19,” &lt;i&gt;JIE (Journal of Islamic Education)&lt;/i&gt; 3, no. 2 (2019): 203, https://doi.org/10.29062/jie.v3i2.101.","plainTextFormattedCitation":"Abdul Khakim and Miftahul Munir, “Islamic Parenting: Aktualisasi Pendidikan Islam Dalam Tafsir Q.S. Luqman Ayat 12-19,” JIE (Journal of Islamic Education) 3, no. 2 (2019): 203, https://doi.org/10.29062/jie.v3i2.101.","previouslyFormattedCitation":"Abdul Khakim and Miftahul Munir, “Islamic Parenting: Aktualisasi Pendidikan Islam Dalam Tafsir Q.S. Luqman Ayat 12-19,” &lt;i&gt;JIE (Journal of Islamic Education)&lt;/i&gt; 3, no. 2 (2019): 203, https://doi.org/10.29062/jie.v3i2.101."},"properties":{"noteIndex":10},"schema":"https://github.com/citation-style-language/schema/raw/master/csl-citation.json"}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Abdul Khakim and Miftahul Munir, “Islamic Parenting: Aktualisasi Pendidikan Islam Dalam Tafsir Q.S. Luqman Ayat 12-19,” </w:t>
      </w:r>
      <w:r w:rsidRPr="00076EE8">
        <w:rPr>
          <w:rFonts w:ascii="Bookman Old Style" w:hAnsi="Bookman Old Style"/>
          <w:i/>
          <w:noProof/>
        </w:rPr>
        <w:t>JIE (Journal of Islamic Education)</w:t>
      </w:r>
      <w:r w:rsidRPr="00076EE8">
        <w:rPr>
          <w:rFonts w:ascii="Bookman Old Style" w:hAnsi="Bookman Old Style"/>
          <w:noProof/>
        </w:rPr>
        <w:t xml:space="preserve"> 3, no. 2 (2019): 203, https://doi.org/10.29062/jie.v3i2.101.</w:t>
      </w:r>
      <w:r w:rsidRPr="00076EE8">
        <w:rPr>
          <w:rFonts w:ascii="Bookman Old Style" w:hAnsi="Bookman Old Style"/>
        </w:rPr>
        <w:fldChar w:fldCharType="end"/>
      </w:r>
    </w:p>
  </w:footnote>
  <w:footnote w:id="11">
    <w:p w14:paraId="0CB17E7B" w14:textId="30F88480" w:rsidR="005D2128"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467BF4">
        <w:rPr>
          <w:rFonts w:ascii="Bookman Old Style" w:hAnsi="Bookman Old Style"/>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 Darmiyanti","given":"","non-dropping-particle":"","parse-names":false,"suffix":""}],"container-title":"Jurnal Pendidikan Islam Rabbani","id":"ITEM-1","issue":"2","issued":{"date-parts":[["2018"]]},"page":"320-332","title":"ISLAMIC PARENTING PADA ANAK USIA DINI (STUDI ANALISIS BUKU ISLAMIC PARENTING KARYA SYAIKH JAMAAL ‘ABDUR RAHMAN)","type":"article-journal","volume":"2"},"uris":["http://www.mendeley.com/documents/?uuid=698ad975-0dfb-42b5-9fe6-724569db6c79","http://www.mendeley.com/documents/?uuid=bd5dd0cc-7260-4e44-bb26-e26818983057"]}],"mendeley":{"formattedCitation":"Astuti Darmiyanti, “ISLAMIC PARENTING PADA ANAK USIA DINI (STUDI ANALISIS BUKU ISLAMIC PARENTING KARYA SYAIKH JAMAAL ‘ABDUR RAHMAN),” &lt;i&gt;Jurnal Pendidikan Islam Rabbani&lt;/i&gt; 2, no. 2 (2018): 320–32.","plainTextFormattedCitation":"Astuti Darmiyanti, “ISLAMIC PARENTING PADA ANAK USIA DINI (STUDI ANALISIS BUKU ISLAMIC PARENTING KARYA SYAIKH JAMAAL ‘ABDUR RAHMAN),” Jurnal Pendidikan Islam Rabbani 2, no. 2 (2018): 320–32.","previouslyFormattedCitation":"Astuti Darmiyanti, “ISLAMIC PARENTING PADA ANAK USIA DINI (STUDI ANALISIS BUKU ISLAMIC PARENTING KARYA SYAIKH JAMAAL ‘ABDUR RAHMAN),” &lt;i&gt;Jurnal Pendidikan Islam Rabbani&lt;/i&gt; 2, no. 2 (2018): 320–32."},"properties":{"noteIndex":11},"schema":"https://github.com/citation-style-language/schema/raw/master/csl-citation.json"}</w:instrText>
      </w:r>
      <w:r w:rsidRPr="00076EE8">
        <w:rPr>
          <w:rFonts w:ascii="Bookman Old Style" w:hAnsi="Bookman Old Style"/>
        </w:rPr>
        <w:fldChar w:fldCharType="separate"/>
      </w:r>
      <w:r w:rsidR="00076EE8" w:rsidRPr="00076EE8">
        <w:rPr>
          <w:rFonts w:ascii="Bookman Old Style" w:hAnsi="Bookman Old Style"/>
          <w:noProof/>
        </w:rPr>
        <w:t xml:space="preserve">Astuti Darmiyanti, “ISLAMIC PARENTING PADA ANAK USIA DINI (STUDI ANALISIS BUKU ISLAMIC PARENTING KARYA SYAIKH JAMAAL ‘ABDUR RAHMAN),” </w:t>
      </w:r>
      <w:r w:rsidR="00076EE8" w:rsidRPr="00076EE8">
        <w:rPr>
          <w:rFonts w:ascii="Bookman Old Style" w:hAnsi="Bookman Old Style"/>
          <w:i/>
          <w:noProof/>
        </w:rPr>
        <w:t>Jurnal Pendidikan Islam Rabbani</w:t>
      </w:r>
      <w:r w:rsidR="00076EE8" w:rsidRPr="00076EE8">
        <w:rPr>
          <w:rFonts w:ascii="Bookman Old Style" w:hAnsi="Bookman Old Style"/>
          <w:noProof/>
        </w:rPr>
        <w:t xml:space="preserve"> 2, no. 2 (2018): 320–32.</w:t>
      </w:r>
      <w:r w:rsidRPr="00076EE8">
        <w:rPr>
          <w:rFonts w:ascii="Bookman Old Style" w:hAnsi="Bookman Old Style"/>
        </w:rPr>
        <w:fldChar w:fldCharType="end"/>
      </w:r>
    </w:p>
  </w:footnote>
  <w:footnote w:id="12">
    <w:p w14:paraId="104DF041" w14:textId="77777777" w:rsidR="00F202FC"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{"citationItems":[{"id":"ITEM-1","itemData":{"DOI":"10.29062/jie.v3i2.101","ISSN":"2503-5363","abstract":"This article discusses the actualization of Islamic education in Islamicparenting in the Luqman family story with the aim of providingexplanations and real solutions to parents about how parents educatechildren by taking the example of family education conducted by Luqman.First, Luqman began his advice to his son by calling for avoiding shirkwhile at the same time containing teachings about the form of the OneGod, because the act of shirk is a great tyranny. Second, worshipeducation, teaches children to worship God by performing prayer as apillar of religion that will help someone from vile and evil deeds. Inaddition to prayer services, parents should also provide their children withinsight into other worship, such as fasting, zakat and pilgrimage. Third,muamalah education, Luqman gave advice to his children to always dogood even though as heavy as mustard seeds, Allah SWT will reciprocate.So also with bad deeds. Fourth, moral education, Luqman teaches childrento be patient and to behave well with fellow human beings, not to lookaway and walk arrogantly (arrogant), to be simple in walking, and tosoften sounds when speaking.","author":[{"dropping-particle":"","family":"Khakim","given":"Abdul","non-dropping-particle":"","parse-names":false,"suffix":""},{"dropping-particle":"","family":"Munir","given":"Miftahul","non-dropping-particle":"","parse-names":false,"suffix":""}],"container-title":"JIE (Journal of Islamic Education)","id":"ITEM-1","issue":"2","issued":{"date-parts":[["2019"]]},"page":"203","title":"Islamic Parenting: Aktualisasi Pendidikan Islam Dalam Tafsir Q.S. Luqman Ayat 12-19","type":"article-journal","volume":"3"},"uris":["http://www.mendeley.com/documents/?uuid=cd9a1b7c-7f04-494c-8627-4222518a5e66","http://www.mendeley.com/documents/?uuid=33a60de5-a690-4891-a8e5-683e7cbb8f66"]}],"mendeley":{"formattedCitation":"Khakim and Munir, “Islamic Parenting: Aktualisasi Pendidikan Islam Dalam Tafsir Q.S. Luqman Ayat 12-19.”","plainTextFormattedCitation":"Khakim and Munir, “Islamic Parenting: Aktualisasi Pendidikan Islam Dalam Tafsir Q.S. Luqman Ayat 12-19.”","previouslyFormattedCitation":"Khakim and Munir, “Islamic Parenting: Aktualisasi Pendidikan Islam Dalam Tafsir Q.S. Luqman Ayat 12-19.”"},"properties":{"noteIndex":12},"schema":"https://github.com/citation-style-language/schema/raw/master/csl-citation.json"}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Khakim and Munir, “Islamic Parenting: Aktualisasi Pendidikan Islam Dalam Tafsir Q.S. Luqman Ayat 12-19.”</w:t>
      </w:r>
      <w:r w:rsidRPr="00076EE8">
        <w:rPr>
          <w:rFonts w:ascii="Bookman Old Style" w:hAnsi="Bookman Old Style"/>
        </w:rPr>
        <w:fldChar w:fldCharType="end"/>
      </w:r>
    </w:p>
  </w:footnote>
  <w:footnote w:id="13">
    <w:p w14:paraId="1906B09A" w14:textId="77777777" w:rsidR="00F202FC"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{"citationItems":[{"id":"ITEM-1","itemData":{"DOI":"10.29408/goldenage.v2i01.739","abstract":"Perkembangan adalah proses bertambahnya kematangan dan fungsi psikologis manusia. Kematangan perkembangan yang dialami oleh manusia akan meningkatkan kemampuannya pada lingkup perkembangan tersebut. Penting untuk mengetahui perkembangan anak usia dini, karena perkembangan anak saat ini akan mempengaruhi perkembangan selama rentang kehidupannya. Pengatahuan tentang perkembangan anak usia dini dapat membantu orang tua dan guru untuk menyiapkan upaya mengoptimalkan perkembangan tersebut. Kata","author":[{"dropping-particle":"","family":"Khaironi","given":"Mulianah","non-dropping-particle":"","parse-names":false,"suffix":""}],"container-title":"Jurnal Golden Age","id":"ITEM-1","issue":"01","issued":{"date-parts":[["2018"]]},"page":"01","title":"Perkembangan Anak Usia Dini","type":"article-journal","volume":"2"},"uris":["http://www.mendeley.com/documents/?uuid=fb4df990-6500-4ced-a3e5-1ab63ee0cd60","http://www.mendeley.com/documents/?uuid=f9c8ed97-1848-4639-9017-bf6f77a11355"]}],"mendeley":{"formattedCitation":"Mulianah Khaironi, “Perkembangan Anak Usia Dini,” &lt;i&gt;Jurnal Golden Age&lt;/i&gt; 2, no. 01 (2018): 01, https://doi.org/10.29408/goldenage.v2i01.739.","plainTextFormattedCitation":"Mulianah Khaironi, “Perkembangan Anak Usia Dini,” Jurnal Golden Age 2, no. 01 (2018): 01, https://doi.org/10.29408/goldenage.v2i01.739.","previouslyFormattedCitation":"Mulianah Khaironi, “Perkembangan Anak Usia Dini,” &lt;i&gt;Jurnal Golden Age&lt;/i&gt; 2, no. 01 (2018): 01, https://doi.org/10.29408/goldenage.v2i01.739."},"properties":{"noteIndex":13},"schema":"https://github.com/citation-style-language/schema/raw/master/csl-citation.json"}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Mulianah Khaironi, “Perkembangan Anak Usia Dini,” </w:t>
      </w:r>
      <w:r w:rsidRPr="00076EE8">
        <w:rPr>
          <w:rFonts w:ascii="Bookman Old Style" w:hAnsi="Bookman Old Style"/>
          <w:i/>
          <w:noProof/>
        </w:rPr>
        <w:t>Jurnal Golden Age</w:t>
      </w:r>
      <w:r w:rsidRPr="00076EE8">
        <w:rPr>
          <w:rFonts w:ascii="Bookman Old Style" w:hAnsi="Bookman Old Style"/>
          <w:noProof/>
        </w:rPr>
        <w:t xml:space="preserve"> 2, no. 01 (2018): 01, https://doi.org/10.29408/goldenage.v2i01.739.</w:t>
      </w:r>
      <w:r w:rsidRPr="00076EE8">
        <w:rPr>
          <w:rFonts w:ascii="Bookman Old Style" w:hAnsi="Bookman Old Style"/>
        </w:rPr>
        <w:fldChar w:fldCharType="end"/>
      </w:r>
    </w:p>
  </w:footnote>
  <w:footnote w:id="14">
    <w:p w14:paraId="30B1C642" w14:textId="77777777" w:rsidR="00BF72E0"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Yulia Hairina, “Prophetic Parenting sebagai Model Pengasuhan dalam Pembentukan Karakter (Akhlak) Anak”, </w:t>
      </w:r>
      <w:r w:rsidRPr="00076EE8">
        <w:rPr>
          <w:rFonts w:ascii="Bookman Old Style" w:hAnsi="Bookman Old Style"/>
          <w:i/>
          <w:iCs/>
        </w:rPr>
        <w:t>Studia Insania</w:t>
      </w:r>
      <w:r w:rsidRPr="00076EE8">
        <w:rPr>
          <w:rFonts w:ascii="Bookman Old Style" w:hAnsi="Bookman Old Style"/>
        </w:rPr>
        <w:t>, April 2016 Vol 4 No. 1</w:t>
      </w:r>
    </w:p>
  </w:footnote>
  <w:footnote w:id="15">
    <w:p w14:paraId="2F0FA24D" w14:textId="77777777" w:rsidR="00F202FC"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Yulia Hairina, “Prophetic Parenting sebagai Model Pengasuhan dalam Pembentukan Karakter (Akhlak) Anak”, </w:t>
      </w:r>
      <w:r w:rsidRPr="00076EE8">
        <w:rPr>
          <w:rFonts w:ascii="Bookman Old Style" w:hAnsi="Bookman Old Style"/>
          <w:i/>
          <w:iCs/>
        </w:rPr>
        <w:t>Studia Insania</w:t>
      </w:r>
      <w:r w:rsidRPr="00076EE8">
        <w:rPr>
          <w:rFonts w:ascii="Bookman Old Style" w:hAnsi="Bookman Old Style"/>
        </w:rPr>
        <w:t>, April 2016 Vol 4 N</w:t>
      </w:r>
      <w:r w:rsidR="00BF72E0" w:rsidRPr="00076EE8">
        <w:rPr>
          <w:rFonts w:ascii="Bookman Old Style" w:hAnsi="Bookman Old Style"/>
        </w:rPr>
        <w:t xml:space="preserve">o. </w:t>
      </w:r>
      <w:r w:rsidRPr="00076EE8">
        <w:rPr>
          <w:rFonts w:ascii="Bookman Old Style" w:hAnsi="Bookman Old Style"/>
        </w:rPr>
        <w:t>1 hal. 86</w:t>
      </w:r>
    </w:p>
  </w:footnote>
  <w:footnote w:id="16">
    <w:p w14:paraId="05D23307" w14:textId="77777777" w:rsidR="0050346A"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Jalaluddin as-Suyuthi, Al-Jami' Ash-Shaghir min Ahadits al-Basyir an-Nadzir, (Jakarta : Pustaka Azzam, 2012) hal. 311</w:t>
      </w:r>
    </w:p>
  </w:footnote>
  <w:footnote w:id="17">
    <w:p w14:paraId="6BFC38DB" w14:textId="77777777" w:rsidR="00F202FC"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author":[{"dropping-particle":"","family":"Budiyati","given":"Utami","non-dropping-particle":"","parse-names":false,"suffix":""},{"dropping-particle":"","family":"Umam","given":"Nasrul","non-dropping-particle":"","parse-names":false,"suffix":""}],"container-title":"Jurnal Pancar Pendidik Anak Cerdas dan Pintar","id":"ITEM-1","issue":"1","issued":{"date-parts":[["2020"]]},"page":"25-32","title":"Menanamkan Ajaran Rasullullah SAW dalam Mendidik Anak Sejak Usia Dini Utami","type":"article-journal","volume":"4"},"uris":["http://www.mendeley.com/documents/?uuid=299c10ed-f465-4896-b5ed-efd05a8ba7da","http://www.mendeley.com/documents/?uuid=9c092c9c-9771-4a60-9bc1-13d4e9b11a74"]}],"mendeley":{"formattedCitation":"Utami Budiyati and Nasrul Umam, “Menanamkan Ajaran Rasullullah SAW Dalam Mendidik Anak Sejak Usia Dini Utami,” &lt;i&gt;Jurnal Pancar Pendidik Anak Cerdas Dan Pintar&lt;/i&gt; 4, no. 1 (2020): 25–32.","plainTextFormattedCitation":"Utami Budiyati and Nasrul Umam, “Menanamkan Ajaran Rasullullah SAW Dalam Mendidik Anak Sejak Usia Dini Utami,” Jurnal Pancar Pendidik Anak Cerdas Dan Pintar 4, no. 1 (2020): 25–32.","previouslyFormattedCitation":"Utami Budiyati and Nasrul Umam, “Menanamkan Ajaran Rasullullah SAW Dalam Mendidik Anak Sejak Usia Dini Utami,” &lt;i&gt;Jurnal Pancar Pendidik Anak Cerdas Dan Pintar&lt;/i&gt; 4, no. 1 (2020): 25–32."},"properties":{"noteIndex":17},"schema":"https://github.com/citation-style-language/schema/raw/master/csl-citation.json"}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Utami Budiyati and Nasrul Umam, “Menanamkan Ajaran Rasullullah SAW Dalam Mendidik Anak Sejak Usia Dini Utami,” </w:t>
      </w:r>
      <w:r w:rsidRPr="00076EE8">
        <w:rPr>
          <w:rFonts w:ascii="Bookman Old Style" w:hAnsi="Bookman Old Style"/>
          <w:i/>
          <w:noProof/>
        </w:rPr>
        <w:t>Jurnal Pancar Pendidik Anak Cerdas Dan Pintar</w:t>
      </w:r>
      <w:r w:rsidRPr="00076EE8">
        <w:rPr>
          <w:rFonts w:ascii="Bookman Old Style" w:hAnsi="Bookman Old Style"/>
          <w:noProof/>
        </w:rPr>
        <w:t xml:space="preserve"> 4, no. 1 (2020): 25–32.</w:t>
      </w:r>
      <w:r w:rsidRPr="00076EE8">
        <w:rPr>
          <w:rFonts w:ascii="Bookman Old Style" w:hAnsi="Bookman Old Style"/>
        </w:rPr>
        <w:fldChar w:fldCharType="end"/>
      </w:r>
    </w:p>
  </w:footnote>
  <w:footnote w:id="18">
    <w:p w14:paraId="461E14EE" w14:textId="77777777" w:rsidR="00F202FC"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w:t>
      </w:r>
      <w:r w:rsidRPr="00076EE8">
        <w:rPr>
          <w:rFonts w:ascii="Bookman Old Style" w:hAnsi="Bookman Old Style"/>
        </w:rPr>
        <w:fldChar w:fldCharType="begin" w:fldLock="1"/>
      </w:r>
      <w:r w:rsidR="00076EE8" w:rsidRPr="00076EE8">
        <w:rPr>
          <w:rFonts w:ascii="Bookman Old Style" w:hAnsi="Bookman Old Style"/>
        </w:rPr>
        <w:instrText>ADDIN CSL_CITATION {"citationItems":[{"id":"ITEM-1","itemData":{"author":[{"dropping-particle":"","family":"Abdurrahman","given":"Jamal","non-dropping-particle":"","parse-names":false,"suffix":""}],"id":"ITEM-1","issued":{"date-parts":[["2004"]]},"publisher":"Daaru Thayyibah al Khudra","publisher-place":"Makkah","title":"A</w:instrText>
      </w:r>
      <w:r w:rsidR="00076EE8" w:rsidRPr="00076EE8">
        <w:rPr>
          <w:rFonts w:ascii="Cambria" w:hAnsi="Cambria" w:cs="Cambria"/>
        </w:rPr>
        <w:instrText>ṭ</w:instrText>
      </w:r>
      <w:r w:rsidR="00076EE8" w:rsidRPr="00076EE8">
        <w:rPr>
          <w:rFonts w:ascii="Bookman Old Style" w:hAnsi="Bookman Old Style"/>
        </w:rPr>
        <w:instrText xml:space="preserve">fālu al-Muslimīn Kaifa Rabbāhum an-Nabiyyu al Amīn </w:instrText>
      </w:r>
      <w:r w:rsidR="00076EE8" w:rsidRPr="00076EE8">
        <w:rPr>
          <w:rFonts w:ascii="Cambria" w:hAnsi="Cambria" w:cs="Cambria"/>
        </w:rPr>
        <w:instrText>Ṣ</w:instrText>
      </w:r>
      <w:r w:rsidR="00076EE8" w:rsidRPr="00076EE8">
        <w:rPr>
          <w:rFonts w:ascii="Bookman Old Style" w:hAnsi="Bookman Old Style"/>
        </w:rPr>
        <w:instrText>alallahu ‘Alaihi wa as-Salām","type":"book"},"uris":["http://www.mendeley.com/documents/?uuid=020a67e6-43b9-4a2c-bb52-fb7a1416fe02","http://www.mendeley.com/documents/?uuid=8ff98cd0-998e-47b2-b658-dc8c5c834e19"]}],"mendeley":{"formattedCitation":"Jamal Abdurrahman, &lt;i&gt;A</w:instrText>
      </w:r>
      <w:r w:rsidR="00076EE8" w:rsidRPr="00076EE8">
        <w:rPr>
          <w:rFonts w:ascii="Cambria" w:hAnsi="Cambria" w:cs="Cambria"/>
        </w:rPr>
        <w:instrText>ṭ</w:instrText>
      </w:r>
      <w:r w:rsidR="00076EE8" w:rsidRPr="00076EE8">
        <w:rPr>
          <w:rFonts w:ascii="Bookman Old Style" w:hAnsi="Bookman Old Style"/>
        </w:rPr>
        <w:instrText xml:space="preserve">fālu Al-Muslimīn Kaifa Rabbāhum an-Nabiyyu Al Amīn </w:instrText>
      </w:r>
      <w:r w:rsidR="00076EE8" w:rsidRPr="00076EE8">
        <w:rPr>
          <w:rFonts w:ascii="Cambria" w:hAnsi="Cambria" w:cs="Cambria"/>
        </w:rPr>
        <w:instrText>Ṣ</w:instrText>
      </w:r>
      <w:r w:rsidR="00076EE8" w:rsidRPr="00076EE8">
        <w:rPr>
          <w:rFonts w:ascii="Bookman Old Style" w:hAnsi="Bookman Old Style"/>
        </w:rPr>
        <w:instrText>alallahu ‘Alaihi Wa as-Salām&lt;/i&gt; (Makkah: Daaru Thayyibah al Khudra, 2004).","plainTextFormattedCitation":"Jamal Abdurrahman, A</w:instrText>
      </w:r>
      <w:r w:rsidR="00076EE8" w:rsidRPr="00076EE8">
        <w:rPr>
          <w:rFonts w:ascii="Cambria" w:hAnsi="Cambria" w:cs="Cambria"/>
        </w:rPr>
        <w:instrText>ṭ</w:instrText>
      </w:r>
      <w:r w:rsidR="00076EE8" w:rsidRPr="00076EE8">
        <w:rPr>
          <w:rFonts w:ascii="Bookman Old Style" w:hAnsi="Bookman Old Style"/>
        </w:rPr>
        <w:instrText xml:space="preserve">fālu Al-Muslimīn Kaifa Rabbāhum an-Nabiyyu Al Amīn </w:instrText>
      </w:r>
      <w:r w:rsidR="00076EE8" w:rsidRPr="00076EE8">
        <w:rPr>
          <w:rFonts w:ascii="Cambria" w:hAnsi="Cambria" w:cs="Cambria"/>
        </w:rPr>
        <w:instrText>Ṣ</w:instrText>
      </w:r>
      <w:r w:rsidR="00076EE8" w:rsidRPr="00076EE8">
        <w:rPr>
          <w:rFonts w:ascii="Bookman Old Style" w:hAnsi="Bookman Old Style"/>
        </w:rPr>
        <w:instrText>alallahu ‘Alaihi Wa as-Salām (Makkah: Daaru Thayyibah al Khudra, 2004).","previouslyFormattedCitation":"Jamal Abdurrahman, &lt;i&gt;A</w:instrText>
      </w:r>
      <w:r w:rsidR="00076EE8" w:rsidRPr="00076EE8">
        <w:rPr>
          <w:rFonts w:ascii="Cambria" w:hAnsi="Cambria" w:cs="Cambria"/>
        </w:rPr>
        <w:instrText>ṭ</w:instrText>
      </w:r>
      <w:r w:rsidR="00076EE8" w:rsidRPr="00076EE8">
        <w:rPr>
          <w:rFonts w:ascii="Bookman Old Style" w:hAnsi="Bookman Old Style"/>
        </w:rPr>
        <w:instrText xml:space="preserve">fālu Al-Muslimīn Kaifa Rabbāhum an-Nabiyyu Al Amīn </w:instrText>
      </w:r>
      <w:r w:rsidR="00076EE8" w:rsidRPr="00076EE8">
        <w:rPr>
          <w:rFonts w:ascii="Cambria" w:hAnsi="Cambria" w:cs="Cambria"/>
        </w:rPr>
        <w:instrText>Ṣ</w:instrText>
      </w:r>
      <w:r w:rsidR="00076EE8" w:rsidRPr="00076EE8">
        <w:rPr>
          <w:rFonts w:ascii="Bookman Old Style" w:hAnsi="Bookman Old Style"/>
        </w:rPr>
        <w:instrText>alallahu ‘Alaihi Wa as-Salām&lt;/i&gt; (Makkah: Daaru Thayyibah al Khudra, 2004)."},"properties":{"noteIndex":18},"schema":"https://github.com/citation-style-language/schema/raw/master/csl-citation.json"}</w:instrText>
      </w:r>
      <w:r w:rsidRPr="00076EE8">
        <w:rPr>
          <w:rFonts w:ascii="Bookman Old Style" w:hAnsi="Bookman Old Style"/>
        </w:rPr>
        <w:fldChar w:fldCharType="separate"/>
      </w:r>
      <w:r w:rsidRPr="00076EE8">
        <w:rPr>
          <w:rFonts w:ascii="Bookman Old Style" w:hAnsi="Bookman Old Style"/>
          <w:noProof/>
        </w:rPr>
        <w:t xml:space="preserve">Jamal Abdurrahman, </w:t>
      </w:r>
      <w:r w:rsidRPr="00076EE8">
        <w:rPr>
          <w:rFonts w:ascii="Bookman Old Style" w:hAnsi="Bookman Old Style"/>
          <w:i/>
          <w:noProof/>
        </w:rPr>
        <w:t>A</w:t>
      </w:r>
      <w:r w:rsidRPr="00076EE8">
        <w:rPr>
          <w:rFonts w:ascii="Cambria" w:hAnsi="Cambria" w:cs="Cambria"/>
          <w:i/>
          <w:noProof/>
        </w:rPr>
        <w:t>ṭ</w:t>
      </w:r>
      <w:r w:rsidRPr="00076EE8">
        <w:rPr>
          <w:rFonts w:ascii="Bookman Old Style" w:hAnsi="Bookman Old Style"/>
          <w:i/>
          <w:noProof/>
        </w:rPr>
        <w:t xml:space="preserve">fālu Al-Muslimīn Kaifa Rabbāhum an-Nabiyyu Al Amīn </w:t>
      </w:r>
      <w:r w:rsidRPr="00076EE8">
        <w:rPr>
          <w:rFonts w:ascii="Cambria" w:hAnsi="Cambria" w:cs="Cambria"/>
          <w:i/>
          <w:noProof/>
        </w:rPr>
        <w:t>Ṣ</w:t>
      </w:r>
      <w:r w:rsidRPr="00076EE8">
        <w:rPr>
          <w:rFonts w:ascii="Bookman Old Style" w:hAnsi="Bookman Old Style"/>
          <w:i/>
          <w:noProof/>
        </w:rPr>
        <w:t>alallahu ‘Alaihi Wa as-Salām</w:t>
      </w:r>
      <w:r w:rsidRPr="00076EE8">
        <w:rPr>
          <w:rFonts w:ascii="Bookman Old Style" w:hAnsi="Bookman Old Style"/>
          <w:noProof/>
        </w:rPr>
        <w:t xml:space="preserve"> (Makkah: Daaru Thayyibah al Khudra, 2004).</w:t>
      </w:r>
      <w:r w:rsidRPr="00076EE8">
        <w:rPr>
          <w:rFonts w:ascii="Bookman Old Style" w:hAnsi="Bookman Old Style"/>
        </w:rPr>
        <w:fldChar w:fldCharType="end"/>
      </w:r>
    </w:p>
  </w:footnote>
  <w:footnote w:id="19">
    <w:p w14:paraId="0B15D38B" w14:textId="77777777" w:rsidR="00C45202"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Ali Nugraha, dkk, Pengelolan Pembelajaran Pendidikan Anak Usia, (Jakarta: Direktorat Jendral Pendidikan Anak Usia Dini dan Pendidikan Masyarakat Tahun 2015), hlm. 1.</w:t>
      </w:r>
    </w:p>
  </w:footnote>
  <w:footnote w:id="20">
    <w:p w14:paraId="5F61303E" w14:textId="77777777" w:rsidR="00C45202"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Suyadi, M.Pd.I , Dahlia M.Pd.I., Implementasi dan Inovasi Kurikulum PAUD 2013 Program Pembelajaran Berbasis </w:t>
      </w:r>
      <w:r w:rsidRPr="00076EE8">
        <w:rPr>
          <w:rFonts w:ascii="Bookman Old Style" w:hAnsi="Bookman Old Style"/>
          <w:i/>
          <w:iCs/>
        </w:rPr>
        <w:t>Multiple Intelligences</w:t>
      </w:r>
      <w:r w:rsidRPr="00076EE8">
        <w:rPr>
          <w:rFonts w:ascii="Bookman Old Style" w:hAnsi="Bookman Old Style"/>
        </w:rPr>
        <w:t>, (Bandung : PT Remaja Rosdakarya, 2014), hlm. 1</w:t>
      </w:r>
    </w:p>
  </w:footnote>
  <w:footnote w:id="21">
    <w:p w14:paraId="2E84B5EF" w14:textId="77777777" w:rsidR="004452F4"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Permendikbud Nomor 146 Tahun 2013 tentang kurikulum 2013 PAUD</w:t>
      </w:r>
    </w:p>
  </w:footnote>
  <w:footnote w:id="22">
    <w:p w14:paraId="34444B85" w14:textId="77777777" w:rsidR="00240C4F"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Hodiqotul Luluk, dkk., Dasar-Dasar Pendidikan Anak Usia Dini, (Banten: Universitas Terbuka, 2017), hlm. 1.22.</w:t>
      </w:r>
    </w:p>
  </w:footnote>
  <w:footnote w:id="23">
    <w:p w14:paraId="3B1201E9" w14:textId="77777777" w:rsidR="00240C4F"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Hasnida, Panduan Pendidikan Dalam Mengimplementasikan Kurikulum PAUD 2013, (Jakarta : PT.Luxima Metro Media, 2016), hlm. 22</w:t>
      </w:r>
    </w:p>
  </w:footnote>
  <w:footnote w:id="24">
    <w:p w14:paraId="3CE02442" w14:textId="77777777" w:rsidR="00240C4F"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Hasnida, Panduan Pendidikan Dalam Mengimplementasikan Kurikulum PAUD 2013, (Jakarta : PT.Luxima Metro Media, 2016), hlm. 18</w:t>
      </w:r>
    </w:p>
  </w:footnote>
  <w:footnote w:id="25">
    <w:p w14:paraId="7DDBBEEE" w14:textId="77777777" w:rsidR="000A1EFE"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rPr>
        <w:footnoteRef/>
      </w:r>
      <w:r w:rsidRPr="00076EE8">
        <w:rPr>
          <w:rFonts w:ascii="Bookman Old Style" w:hAnsi="Bookman Old Style"/>
        </w:rPr>
        <w:t xml:space="preserve"> </w:t>
      </w:r>
      <w:r w:rsidRPr="00076EE8">
        <w:rPr>
          <w:rFonts w:ascii="Bookman Old Style" w:hAnsi="Bookman Old Style" w:cs="Noto Sans"/>
          <w:shd w:val="clear" w:color="auto" w:fill="FFFFFF"/>
        </w:rPr>
        <w:t>Marsh, J.C., Clarke, M., Pittaway S. (2014). How students develop and learn. In Monash University (Eds.), Understanding Learning (pp. 31-54). Sydney, NSW: Pearson Australia.</w:t>
      </w:r>
    </w:p>
  </w:footnote>
  <w:footnote w:id="26">
    <w:p w14:paraId="7238B12F" w14:textId="77777777" w:rsidR="0092610D"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Hasnida, Panduan Pendidikan Dalam Mengimplementasikan Kurikulum PAUD 2013, (Jakarta : PT.Luxima Metro Media, 2016), hlm. 20</w:t>
      </w:r>
    </w:p>
  </w:footnote>
  <w:footnote w:id="27">
    <w:p w14:paraId="03F25AAE" w14:textId="77777777" w:rsidR="0092610D"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Hodiqotul Luluk, dkk., Dasar-Dasar Pendidikan Anak Usia Dini, (Banten: Universitas Terbuka, 2017), hlm. 1.22.</w:t>
      </w:r>
    </w:p>
  </w:footnote>
  <w:footnote w:id="28">
    <w:p w14:paraId="038D6968" w14:textId="77777777" w:rsidR="0092610D"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Hodiqotul Luluk, dkk., Dasar-Dasar Pendidikan Anak Usia Dini, (Banten: Universitas Terbuka, 2017), hlm. 1.22.</w:t>
      </w:r>
    </w:p>
  </w:footnote>
  <w:footnote w:id="29">
    <w:p w14:paraId="631163FD" w14:textId="77777777" w:rsidR="0092610D" w:rsidRPr="00076EE8" w:rsidRDefault="00000000" w:rsidP="00076EE8">
      <w:pPr>
        <w:pStyle w:val="FootnoteText"/>
        <w:jc w:val="both"/>
        <w:rPr>
          <w:rFonts w:ascii="Bookman Old Style" w:hAnsi="Bookman Old Style"/>
        </w:rPr>
      </w:pPr>
      <w:r w:rsidRPr="00076EE8">
        <w:rPr>
          <w:rStyle w:val="FootnoteReference"/>
          <w:rFonts w:ascii="Bookman Old Style" w:hAnsi="Bookman Old Style" w:cs="Arial"/>
        </w:rPr>
        <w:footnoteRef/>
      </w:r>
      <w:r w:rsidRPr="00076EE8">
        <w:rPr>
          <w:rFonts w:ascii="Bookman Old Style" w:hAnsi="Bookman Old Style"/>
        </w:rPr>
        <w:t xml:space="preserve"> Enah Suminah, dkk, Kerangka Dasar dan Struktur Kurikulum 2013 PAUD, (Jakarta: Direktorat Jendral Pendidikan Anak Usia Dini dan Pendidikan Masyarakat Tahun 2015), hlm. 33.</w:t>
      </w:r>
    </w:p>
  </w:footnote>
  <w:footnote w:id="30">
    <w:p w14:paraId="2D35DD5E" w14:textId="77777777" w:rsidR="00B83216" w:rsidRPr="00076EE8" w:rsidRDefault="00000000" w:rsidP="00076EE8">
      <w:pPr>
        <w:spacing w:line="240" w:lineRule="auto"/>
        <w:jc w:val="both"/>
        <w:rPr>
          <w:rFonts w:ascii="Bookman Old Style" w:eastAsia="Times New Roman" w:hAnsi="Bookman Old Style" w:cs="Times New Roman"/>
          <w:sz w:val="20"/>
          <w:szCs w:val="20"/>
          <w:lang w:val="en-ID" w:eastAsia="en-ID"/>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Pr="00076EE8">
        <w:rPr>
          <w:rFonts w:ascii="Bookman Old Style" w:eastAsia="Times New Roman" w:hAnsi="Bookman Old Style" w:cs="Times New Roman"/>
          <w:sz w:val="20"/>
          <w:szCs w:val="20"/>
          <w:lang w:val="en-ID" w:eastAsia="en-ID"/>
        </w:rPr>
        <w:t xml:space="preserve">Eka Retnaningsih, L., &amp; Khairiyah, U. (2022). </w:t>
      </w:r>
      <w:r w:rsidR="00F24623" w:rsidRPr="00076EE8">
        <w:rPr>
          <w:rFonts w:ascii="Bookman Old Style" w:eastAsia="Times New Roman" w:hAnsi="Bookman Old Style" w:cs="Times New Roman"/>
          <w:sz w:val="20"/>
          <w:szCs w:val="20"/>
          <w:lang w:val="en-ID" w:eastAsia="en-ID"/>
        </w:rPr>
        <w:t>Merdeka Curriculum</w:t>
      </w:r>
      <w:r w:rsidRPr="00076EE8">
        <w:rPr>
          <w:rFonts w:ascii="Bookman Old Style" w:eastAsia="Times New Roman" w:hAnsi="Bookman Old Style" w:cs="Times New Roman"/>
          <w:sz w:val="20"/>
          <w:szCs w:val="20"/>
          <w:lang w:val="en-ID" w:eastAsia="en-ID"/>
        </w:rPr>
        <w:t xml:space="preserve"> pada Pendidikan Anak Usia Dini. </w:t>
      </w:r>
      <w:r w:rsidRPr="00076EE8">
        <w:rPr>
          <w:rFonts w:ascii="Bookman Old Style" w:eastAsia="Times New Roman" w:hAnsi="Bookman Old Style" w:cs="Times New Roman"/>
          <w:i/>
          <w:iCs/>
          <w:sz w:val="20"/>
          <w:szCs w:val="20"/>
          <w:lang w:val="en-ID" w:eastAsia="en-ID"/>
        </w:rPr>
        <w:t>Seling: Jurnal Program Studi PGRA</w:t>
      </w:r>
      <w:r w:rsidRPr="00076EE8">
        <w:rPr>
          <w:rFonts w:ascii="Bookman Old Style" w:eastAsia="Times New Roman" w:hAnsi="Bookman Old Style" w:cs="Times New Roman"/>
          <w:sz w:val="20"/>
          <w:szCs w:val="20"/>
          <w:lang w:val="en-ID" w:eastAsia="en-ID"/>
        </w:rPr>
        <w:t xml:space="preserve">, </w:t>
      </w:r>
      <w:r w:rsidRPr="00076EE8">
        <w:rPr>
          <w:rFonts w:ascii="Bookman Old Style" w:eastAsia="Times New Roman" w:hAnsi="Bookman Old Style" w:cs="Times New Roman"/>
          <w:i/>
          <w:iCs/>
          <w:sz w:val="20"/>
          <w:szCs w:val="20"/>
          <w:lang w:val="en-ID" w:eastAsia="en-ID"/>
        </w:rPr>
        <w:t>8</w:t>
      </w:r>
      <w:r w:rsidRPr="00076EE8">
        <w:rPr>
          <w:rFonts w:ascii="Bookman Old Style" w:eastAsia="Times New Roman" w:hAnsi="Bookman Old Style" w:cs="Times New Roman"/>
          <w:sz w:val="20"/>
          <w:szCs w:val="20"/>
          <w:lang w:val="en-ID" w:eastAsia="en-ID"/>
        </w:rPr>
        <w:t>(2), 143–158. Diakses dari http://jurnal.stitnualhikmah.ac.id/index.php/seling/article/view/1223/737</w:t>
      </w:r>
    </w:p>
    <w:p w14:paraId="067A2DAD" w14:textId="77777777" w:rsidR="00B83216" w:rsidRPr="00076EE8" w:rsidRDefault="00B83216" w:rsidP="00076EE8">
      <w:pPr>
        <w:pStyle w:val="FootnoteText"/>
        <w:jc w:val="both"/>
        <w:rPr>
          <w:rFonts w:ascii="Bookman Old Style" w:hAnsi="Bookman Old Style"/>
        </w:rPr>
      </w:pPr>
    </w:p>
  </w:footnote>
  <w:footnote w:id="31">
    <w:p w14:paraId="1837071D" w14:textId="77777777" w:rsidR="009D7830" w:rsidRPr="00076EE8" w:rsidRDefault="00000000" w:rsidP="00076EE8">
      <w:pPr>
        <w:spacing w:after="0" w:line="240" w:lineRule="auto"/>
        <w:jc w:val="both"/>
        <w:rPr>
          <w:rFonts w:ascii="Bookman Old Style" w:eastAsia="Times New Roman" w:hAnsi="Bookman Old Style" w:cs="Times New Roman"/>
          <w:sz w:val="20"/>
          <w:szCs w:val="20"/>
          <w:lang w:eastAsia="en-ID"/>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Pr="00076EE8">
        <w:rPr>
          <w:rFonts w:ascii="Bookman Old Style" w:eastAsia="Times New Roman" w:hAnsi="Bookman Old Style" w:cs="Times New Roman"/>
          <w:sz w:val="20"/>
          <w:szCs w:val="20"/>
          <w:lang w:eastAsia="en-ID"/>
        </w:rPr>
        <w:t xml:space="preserve">Badan Standar, Kurikulum, dan Asesmen Pendidikan Kementerian Pendidikan, Kebudayaan, Riset, dan Teknologi Republik Indonesia. (2022). </w:t>
      </w:r>
      <w:r w:rsidRPr="00076EE8">
        <w:rPr>
          <w:rFonts w:ascii="Bookman Old Style" w:eastAsia="Times New Roman" w:hAnsi="Bookman Old Style" w:cs="Times New Roman"/>
          <w:i/>
          <w:iCs/>
          <w:sz w:val="20"/>
          <w:szCs w:val="20"/>
          <w:lang w:eastAsia="en-ID"/>
        </w:rPr>
        <w:t>Capaian Pembelajaran untuk Satuan PAUD (TK/RA/BA, KB, SPS, TPA)</w:t>
      </w:r>
      <w:r w:rsidRPr="00076EE8">
        <w:rPr>
          <w:rFonts w:ascii="Bookman Old Style" w:eastAsia="Times New Roman" w:hAnsi="Bookman Old Style" w:cs="Times New Roman"/>
          <w:sz w:val="20"/>
          <w:szCs w:val="20"/>
          <w:lang w:eastAsia="en-ID"/>
        </w:rPr>
        <w:t>. Diakses pada 08 Desember 2022 pada http://kurikulum.kemdikbud.go.id/wp-content/uploads/2022/07/Capaian-Pembelajaran-PAUD.pdf</w:t>
      </w:r>
    </w:p>
  </w:footnote>
  <w:footnote w:id="32">
    <w:p w14:paraId="12189F08" w14:textId="77777777" w:rsidR="00E91F5A" w:rsidRPr="00076EE8" w:rsidRDefault="00000000" w:rsidP="00076EE8">
      <w:pPr>
        <w:jc w:val="both"/>
        <w:rPr>
          <w:rFonts w:ascii="Bookman Old Style" w:eastAsia="Times New Roman" w:hAnsi="Bookman Old Style" w:cs="Times New Roman"/>
          <w:sz w:val="20"/>
          <w:szCs w:val="20"/>
          <w:lang w:val="en-ID" w:eastAsia="en-ID"/>
        </w:rPr>
      </w:pPr>
      <w:r w:rsidRPr="00076EE8">
        <w:rPr>
          <w:rStyle w:val="FootnoteReference"/>
          <w:rFonts w:ascii="Bookman Old Style" w:hAnsi="Bookman Old Style"/>
          <w:sz w:val="20"/>
          <w:szCs w:val="20"/>
        </w:rPr>
        <w:footnoteRef/>
      </w:r>
      <w:r w:rsidRPr="00076EE8">
        <w:rPr>
          <w:rFonts w:ascii="Bookman Old Style" w:hAnsi="Bookman Old Style"/>
          <w:sz w:val="20"/>
          <w:szCs w:val="20"/>
        </w:rPr>
        <w:t xml:space="preserve"> </w:t>
      </w:r>
      <w:r w:rsidRPr="00076EE8">
        <w:rPr>
          <w:rFonts w:ascii="Bookman Old Style" w:eastAsia="Times New Roman" w:hAnsi="Bookman Old Style" w:cs="Times New Roman"/>
          <w:sz w:val="20"/>
          <w:szCs w:val="20"/>
          <w:lang w:val="en-ID" w:eastAsia="en-ID"/>
        </w:rPr>
        <w:t xml:space="preserve">Maria Melita Raharadjo &amp; Sisilia Maryati. (2021). </w:t>
      </w:r>
      <w:r w:rsidRPr="00076EE8">
        <w:rPr>
          <w:rFonts w:ascii="Bookman Old Style" w:eastAsia="Times New Roman" w:hAnsi="Bookman Old Style" w:cs="Times New Roman"/>
          <w:i/>
          <w:iCs/>
          <w:sz w:val="20"/>
          <w:szCs w:val="20"/>
          <w:lang w:val="en-ID" w:eastAsia="en-ID"/>
        </w:rPr>
        <w:t>Buku Panduan Guru: Pengembangan Pembelajaran</w:t>
      </w:r>
      <w:r w:rsidRPr="00076EE8">
        <w:rPr>
          <w:rFonts w:ascii="Bookman Old Style" w:eastAsia="Times New Roman" w:hAnsi="Bookman Old Style" w:cs="Times New Roman"/>
          <w:sz w:val="20"/>
          <w:szCs w:val="20"/>
          <w:lang w:val="en-ID" w:eastAsia="en-ID"/>
        </w:rPr>
        <w:t>. Pusat Kurikulum dan Perbukuan, Kementerian Pendidikan, Kebudayaan, Riset, dan Teknologi.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8CBF" w14:textId="77777777" w:rsidR="003B78F0" w:rsidRDefault="003B78F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2782" w14:textId="77777777" w:rsidR="003B78F0" w:rsidRPr="004B2D84" w:rsidRDefault="00000000">
    <w:pPr>
      <w:pBdr>
        <w:top w:val="nil"/>
        <w:left w:val="nil"/>
        <w:bottom w:val="nil"/>
        <w:right w:val="nil"/>
        <w:between w:val="nil"/>
      </w:pBdr>
      <w:tabs>
        <w:tab w:val="center" w:pos="4513"/>
        <w:tab w:val="right" w:pos="9026"/>
      </w:tabs>
      <w:spacing w:after="0" w:line="240" w:lineRule="auto"/>
      <w:jc w:val="right"/>
      <w:rPr>
        <w:rFonts w:ascii="Bookman Old Style" w:eastAsia="Bookman Old Style" w:hAnsi="Bookman Old Style" w:cs="Bookman Old Style"/>
        <w:bCs/>
        <w:i/>
        <w:iCs/>
        <w:color w:val="000000"/>
        <w:sz w:val="10"/>
        <w:szCs w:val="10"/>
      </w:rPr>
    </w:pPr>
    <w:r w:rsidRPr="004B2D84">
      <w:rPr>
        <w:rFonts w:ascii="Bookman Old Style" w:eastAsia="Bookman Old Style" w:hAnsi="Bookman Old Style" w:cs="Bookman Old Style"/>
        <w:bCs/>
        <w:i/>
        <w:iCs/>
        <w:sz w:val="18"/>
        <w:szCs w:val="18"/>
        <w:lang w:val="id-ID"/>
      </w:rPr>
      <w:t>Prophetic Parenting: The Relevance of the Concept of Islamic Parenting to the 2013 Curriculum and</w:t>
    </w:r>
    <w:r w:rsidRPr="004B2D84">
      <w:rPr>
        <w:rFonts w:ascii="Bookman Old Style" w:eastAsia="Bookman Old Style" w:hAnsi="Bookman Old Style" w:cs="Bookman Old Style"/>
        <w:bCs/>
        <w:i/>
        <w:iCs/>
        <w:sz w:val="18"/>
        <w:szCs w:val="18"/>
      </w:rPr>
      <w:t xml:space="preserve"> </w:t>
    </w:r>
    <w:r w:rsidRPr="004B2D84">
      <w:rPr>
        <w:rFonts w:ascii="Bookman Old Style" w:eastAsia="Bookman Old Style" w:hAnsi="Bookman Old Style" w:cs="Bookman Old Style"/>
        <w:bCs/>
        <w:i/>
        <w:iCs/>
        <w:sz w:val="18"/>
        <w:szCs w:val="18"/>
        <w:lang w:val="id-ID"/>
      </w:rPr>
      <w:t xml:space="preserve">the </w:t>
    </w:r>
    <w:r w:rsidRPr="004B2D84">
      <w:rPr>
        <w:rFonts w:ascii="Bookman Old Style" w:eastAsia="Bookman Old Style" w:hAnsi="Bookman Old Style" w:cs="Bookman Old Style"/>
        <w:bCs/>
        <w:i/>
        <w:iCs/>
        <w:sz w:val="18"/>
        <w:szCs w:val="18"/>
      </w:rPr>
      <w:t xml:space="preserve">“Merdeka Curriculum” </w:t>
    </w:r>
    <w:r w:rsidRPr="004B2D84">
      <w:rPr>
        <w:rFonts w:ascii="Bookman Old Style" w:eastAsia="Bookman Old Style" w:hAnsi="Bookman Old Style" w:cs="Bookman Old Style"/>
        <w:bCs/>
        <w:i/>
        <w:iCs/>
        <w:sz w:val="18"/>
        <w:szCs w:val="18"/>
        <w:lang w:val="id-ID"/>
      </w:rPr>
      <w:t xml:space="preserve">in Early Childhood Education </w:t>
    </w:r>
    <w:r w:rsidRPr="004B2D84">
      <w:rPr>
        <w:rFonts w:ascii="Bookman Old Style" w:eastAsia="Bookman Old Style" w:hAnsi="Bookman Old Style" w:cs="Bookman Old Style"/>
        <w:bCs/>
        <w:i/>
        <w:iCs/>
        <w:sz w:val="18"/>
        <w:szCs w:val="18"/>
      </w:rPr>
      <w:t>Institution</w:t>
    </w:r>
    <w:r w:rsidRPr="004B2D84">
      <w:rPr>
        <w:rFonts w:ascii="Bookman Old Style" w:eastAsia="Bookman Old Style" w:hAnsi="Bookman Old Style" w:cs="Bookman Old Style"/>
        <w:bCs/>
        <w:i/>
        <w:iCs/>
        <w:sz w:val="18"/>
        <w:szCs w:val="18"/>
        <w:lang w:val="id-ID"/>
      </w:rPr>
      <w:t>s</w:t>
    </w:r>
    <w:r w:rsidRPr="004B2D84">
      <w:rPr>
        <w:rFonts w:ascii="Bookman Old Style" w:eastAsia="Bookman Old Style" w:hAnsi="Bookman Old Style" w:cs="Bookman Old Style"/>
        <w:bCs/>
        <w:i/>
        <w:iCs/>
        <w:sz w:val="18"/>
        <w:szCs w:val="18"/>
      </w:rPr>
      <w:t xml:space="preserve"> in Indonesia</w:t>
    </w:r>
  </w:p>
  <w:p w14:paraId="3FCA8ADB" w14:textId="77777777" w:rsidR="003B78F0" w:rsidRDefault="00000000">
    <w:pPr>
      <w:pBdr>
        <w:top w:val="nil"/>
        <w:left w:val="nil"/>
        <w:bottom w:val="nil"/>
        <w:right w:val="nil"/>
        <w:between w:val="nil"/>
      </w:pBdr>
      <w:tabs>
        <w:tab w:val="center" w:pos="4513"/>
        <w:tab w:val="right" w:pos="9026"/>
      </w:tabs>
      <w:spacing w:after="0" w:line="240" w:lineRule="auto"/>
      <w:jc w:val="right"/>
      <w:rPr>
        <w:rFonts w:ascii="Bookman Old Style" w:eastAsia="Bookman Old Style" w:hAnsi="Bookman Old Style" w:cs="Bookman Old Style"/>
        <w:i/>
        <w:color w:val="000000"/>
        <w:sz w:val="18"/>
        <w:szCs w:val="18"/>
      </w:rPr>
    </w:pPr>
    <w:r>
      <w:rPr>
        <w:rFonts w:ascii="Bookman Old Style" w:eastAsia="Bookman Old Style" w:hAnsi="Bookman Old Style" w:cs="Bookman Old Style"/>
        <w:i/>
        <w:color w:val="000000"/>
        <w:sz w:val="18"/>
        <w:szCs w:val="18"/>
      </w:rPr>
      <w:t>Niken Kusuma Hapsari, Hasanal Khuluqi</w:t>
    </w:r>
  </w:p>
  <w:p w14:paraId="583DCB39" w14:textId="77777777" w:rsidR="003B78F0" w:rsidRDefault="003B78F0">
    <w:pPr>
      <w:pBdr>
        <w:top w:val="nil"/>
        <w:left w:val="nil"/>
        <w:bottom w:val="nil"/>
        <w:right w:val="nil"/>
        <w:between w:val="nil"/>
      </w:pBdr>
      <w:tabs>
        <w:tab w:val="center" w:pos="4513"/>
        <w:tab w:val="right" w:pos="9026"/>
      </w:tabs>
      <w:spacing w:after="0" w:line="240" w:lineRule="auto"/>
      <w:rPr>
        <w: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D0CF" w14:textId="2A653DE4" w:rsidR="003B78F0" w:rsidRDefault="003461F0" w:rsidP="003461F0">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noProof/>
        <w:color w:val="000000"/>
        <w:sz w:val="20"/>
        <w:szCs w:val="20"/>
      </w:rPr>
      <w:drawing>
        <wp:inline distT="0" distB="0" distL="0" distR="0" wp14:anchorId="7F4A8CB9" wp14:editId="6A058CCA">
          <wp:extent cx="1640435"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 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2205" cy="677005"/>
                  </a:xfrm>
                  <a:prstGeom prst="rect">
                    <a:avLst/>
                  </a:prstGeom>
                </pic:spPr>
              </pic:pic>
            </a:graphicData>
          </a:graphic>
        </wp:inline>
      </w:drawing>
    </w:r>
    <w:r>
      <w:rPr>
        <w:rFonts w:ascii="Bookman Old Style" w:eastAsia="Bookman Old Style" w:hAnsi="Bookman Old Style" w:cs="Bookman Old Style"/>
        <w:color w:val="000000"/>
        <w:sz w:val="20"/>
        <w:szCs w:val="20"/>
      </w:rPr>
      <w:t xml:space="preserve">  </w:t>
    </w:r>
  </w:p>
  <w:p w14:paraId="756A7EC6" w14:textId="77777777" w:rsidR="003B78F0" w:rsidRDefault="00000000" w:rsidP="003461F0">
    <w:pPr>
      <w:pBdr>
        <w:top w:val="nil"/>
        <w:left w:val="nil"/>
        <w:bottom w:val="nil"/>
        <w:right w:val="nil"/>
        <w:between w:val="nil"/>
      </w:pBdr>
      <w:tabs>
        <w:tab w:val="center" w:pos="4513"/>
        <w:tab w:val="right" w:pos="9026"/>
      </w:tabs>
      <w:spacing w:before="120"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Vol. </w:t>
    </w:r>
    <w:r w:rsidR="00400D4B">
      <w:rPr>
        <w:rFonts w:ascii="Arial" w:eastAsia="Arial" w:hAnsi="Arial" w:cs="Arial"/>
        <w:color w:val="000000"/>
        <w:sz w:val="20"/>
        <w:szCs w:val="20"/>
      </w:rPr>
      <w:t>4</w:t>
    </w:r>
    <w:r>
      <w:rPr>
        <w:rFonts w:ascii="Arial" w:eastAsia="Arial" w:hAnsi="Arial" w:cs="Arial"/>
        <w:color w:val="000000"/>
        <w:sz w:val="20"/>
        <w:szCs w:val="20"/>
      </w:rPr>
      <w:t xml:space="preserve">. No. </w:t>
    </w:r>
    <w:r w:rsidR="008677DA">
      <w:rPr>
        <w:rFonts w:ascii="Arial" w:eastAsia="Arial" w:hAnsi="Arial" w:cs="Arial"/>
        <w:color w:val="000000"/>
        <w:sz w:val="20"/>
        <w:szCs w:val="20"/>
      </w:rPr>
      <w:t>1 (202</w:t>
    </w:r>
    <w:r w:rsidR="00400D4B">
      <w:rPr>
        <w:rFonts w:ascii="Arial" w:eastAsia="Arial" w:hAnsi="Arial" w:cs="Arial"/>
        <w:color w:val="000000"/>
        <w:sz w:val="20"/>
        <w:szCs w:val="20"/>
      </w:rPr>
      <w:t>3</w:t>
    </w:r>
    <w:r>
      <w:rPr>
        <w:rFonts w:ascii="Arial" w:eastAsia="Arial" w:hAnsi="Arial" w:cs="Arial"/>
        <w:color w:val="000000"/>
        <w:sz w:val="20"/>
        <w:szCs w:val="20"/>
      </w:rPr>
      <w:t>)</w:t>
    </w:r>
  </w:p>
  <w:p w14:paraId="118E6792" w14:textId="77777777" w:rsidR="003B78F0" w:rsidRDefault="0000000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OJS: </w:t>
    </w:r>
    <w:hyperlink r:id="rId2">
      <w:r>
        <w:rPr>
          <w:rFonts w:ascii="Arial" w:eastAsia="Arial" w:hAnsi="Arial" w:cs="Arial"/>
          <w:color w:val="0000FF"/>
          <w:sz w:val="20"/>
          <w:szCs w:val="20"/>
          <w:u w:val="single"/>
        </w:rPr>
        <w:t>http://genius.iain-jember.ac.id</w:t>
      </w:r>
    </w:hyperlink>
  </w:p>
  <w:p w14:paraId="1F280669" w14:textId="5D5159D0" w:rsidR="003B78F0" w:rsidRDefault="0000000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DOI :</w:t>
    </w:r>
    <w:r w:rsidR="000674C8">
      <w:rPr>
        <w:rFonts w:ascii="Arial" w:eastAsia="Arial" w:hAnsi="Arial" w:cs="Arial"/>
        <w:color w:val="000000"/>
        <w:sz w:val="20"/>
        <w:szCs w:val="20"/>
      </w:rPr>
      <w:t xml:space="preserve"> </w:t>
    </w:r>
    <w:r w:rsidR="000674C8" w:rsidRPr="000674C8">
      <w:rPr>
        <w:rFonts w:ascii="Arial" w:eastAsia="Arial" w:hAnsi="Arial" w:cs="Arial"/>
        <w:color w:val="000000"/>
        <w:sz w:val="20"/>
        <w:szCs w:val="20"/>
      </w:rPr>
      <w:t>10.35719/gns.v4i1.120</w:t>
    </w:r>
  </w:p>
  <w:p w14:paraId="5D8AB0BA" w14:textId="77777777" w:rsidR="003B78F0" w:rsidRDefault="003B78F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2CAAAD75" w14:textId="77777777" w:rsidR="003B78F0"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allowOverlap="1" wp14:anchorId="0905F3DF" wp14:editId="4469608B">
              <wp:simplePos x="0" y="0"/>
              <wp:positionH relativeFrom="column">
                <wp:posOffset>12701</wp:posOffset>
              </wp:positionH>
              <wp:positionV relativeFrom="paragraph">
                <wp:posOffset>101600</wp:posOffset>
              </wp:positionV>
              <wp:extent cx="5716905" cy="19050"/>
              <wp:effectExtent l="0" t="0" r="0" b="0"/>
              <wp:wrapNone/>
              <wp:docPr id="450" name="Straight Arrow Connector 450"/>
              <wp:cNvGraphicFramePr/>
              <a:graphic xmlns:a="http://schemas.openxmlformats.org/drawingml/2006/main">
                <a:graphicData uri="http://schemas.microsoft.com/office/word/2010/wordprocessingShape">
                  <wps:wsp>
                    <wps:cNvCnPr/>
                    <wps:spPr>
                      <a:xfrm>
                        <a:off x="2487548" y="3780000"/>
                        <a:ext cx="5716905" cy="0"/>
                      </a:xfrm>
                      <a:prstGeom prst="straightConnector1">
                        <a:avLst/>
                      </a:prstGeom>
                      <a:noFill/>
                      <a:ln w="19050">
                        <a:solidFill>
                          <a:srgbClr val="244061"/>
                        </a:solidFill>
                        <a:prstDash val="solid"/>
                        <a:round/>
                        <a:headEnd w="sm" len="sm"/>
                        <a:tailEnd w="sm" len="sm"/>
                      </a:ln>
                    </wps:spPr>
                    <wps:bodyPr/>
                  </wps:wsp>
                </a:graphicData>
              </a:graphic>
            </wp:anchor>
          </w:drawing>
        </mc:Choice>
        <mc:Fallback>
          <w:pict>
            <v:shapetype w14:anchorId="43D23115" id="_x0000_t32" coordsize="21600,21600" o:spt="32" o:oned="t" path="m,l21600,21600e" filled="f">
              <v:path arrowok="t" fillok="f" o:connecttype="none"/>
              <o:lock v:ext="edit" shapetype="t"/>
            </v:shapetype>
            <v:shape id="Straight Arrow Connector 450" o:spid="_x0000_s1026" type="#_x0000_t32" style="position:absolute;margin-left:1pt;margin-top:8pt;width:450.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" strokecolor="#244061"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0035"/>
    <w:multiLevelType w:val="hybridMultilevel"/>
    <w:tmpl w:val="FFFFFFFF"/>
    <w:lvl w:ilvl="0" w:tplc="6A103E74">
      <w:start w:val="1"/>
      <w:numFmt w:val="decimal"/>
      <w:lvlText w:val="%1."/>
      <w:lvlJc w:val="left"/>
      <w:pPr>
        <w:ind w:left="720" w:hanging="360"/>
      </w:pPr>
      <w:rPr>
        <w:rFonts w:cs="Times New Roman" w:hint="default"/>
      </w:rPr>
    </w:lvl>
    <w:lvl w:ilvl="1" w:tplc="37DE93BC" w:tentative="1">
      <w:start w:val="1"/>
      <w:numFmt w:val="lowerLetter"/>
      <w:lvlText w:val="%2."/>
      <w:lvlJc w:val="left"/>
      <w:pPr>
        <w:ind w:left="1440" w:hanging="360"/>
      </w:pPr>
      <w:rPr>
        <w:rFonts w:cs="Times New Roman"/>
      </w:rPr>
    </w:lvl>
    <w:lvl w:ilvl="2" w:tplc="10421242" w:tentative="1">
      <w:start w:val="1"/>
      <w:numFmt w:val="lowerRoman"/>
      <w:lvlText w:val="%3."/>
      <w:lvlJc w:val="right"/>
      <w:pPr>
        <w:ind w:left="2160" w:hanging="180"/>
      </w:pPr>
      <w:rPr>
        <w:rFonts w:cs="Times New Roman"/>
      </w:rPr>
    </w:lvl>
    <w:lvl w:ilvl="3" w:tplc="EB8636AE" w:tentative="1">
      <w:start w:val="1"/>
      <w:numFmt w:val="decimal"/>
      <w:lvlText w:val="%4."/>
      <w:lvlJc w:val="left"/>
      <w:pPr>
        <w:ind w:left="2880" w:hanging="360"/>
      </w:pPr>
      <w:rPr>
        <w:rFonts w:cs="Times New Roman"/>
      </w:rPr>
    </w:lvl>
    <w:lvl w:ilvl="4" w:tplc="316C7EAE" w:tentative="1">
      <w:start w:val="1"/>
      <w:numFmt w:val="lowerLetter"/>
      <w:lvlText w:val="%5."/>
      <w:lvlJc w:val="left"/>
      <w:pPr>
        <w:ind w:left="3600" w:hanging="360"/>
      </w:pPr>
      <w:rPr>
        <w:rFonts w:cs="Times New Roman"/>
      </w:rPr>
    </w:lvl>
    <w:lvl w:ilvl="5" w:tplc="3DA4075A" w:tentative="1">
      <w:start w:val="1"/>
      <w:numFmt w:val="lowerRoman"/>
      <w:lvlText w:val="%6."/>
      <w:lvlJc w:val="right"/>
      <w:pPr>
        <w:ind w:left="4320" w:hanging="180"/>
      </w:pPr>
      <w:rPr>
        <w:rFonts w:cs="Times New Roman"/>
      </w:rPr>
    </w:lvl>
    <w:lvl w:ilvl="6" w:tplc="50A2DFD6" w:tentative="1">
      <w:start w:val="1"/>
      <w:numFmt w:val="decimal"/>
      <w:lvlText w:val="%7."/>
      <w:lvlJc w:val="left"/>
      <w:pPr>
        <w:ind w:left="5040" w:hanging="360"/>
      </w:pPr>
      <w:rPr>
        <w:rFonts w:cs="Times New Roman"/>
      </w:rPr>
    </w:lvl>
    <w:lvl w:ilvl="7" w:tplc="B4383A84" w:tentative="1">
      <w:start w:val="1"/>
      <w:numFmt w:val="lowerLetter"/>
      <w:lvlText w:val="%8."/>
      <w:lvlJc w:val="left"/>
      <w:pPr>
        <w:ind w:left="5760" w:hanging="360"/>
      </w:pPr>
      <w:rPr>
        <w:rFonts w:cs="Times New Roman"/>
      </w:rPr>
    </w:lvl>
    <w:lvl w:ilvl="8" w:tplc="4C6E6720" w:tentative="1">
      <w:start w:val="1"/>
      <w:numFmt w:val="lowerRoman"/>
      <w:lvlText w:val="%9."/>
      <w:lvlJc w:val="right"/>
      <w:pPr>
        <w:ind w:left="6480" w:hanging="180"/>
      </w:pPr>
      <w:rPr>
        <w:rFonts w:cs="Times New Roman"/>
      </w:rPr>
    </w:lvl>
  </w:abstractNum>
  <w:abstractNum w:abstractNumId="1" w15:restartNumberingAfterBreak="0">
    <w:nsid w:val="11994C75"/>
    <w:multiLevelType w:val="hybridMultilevel"/>
    <w:tmpl w:val="C278F704"/>
    <w:lvl w:ilvl="0" w:tplc="93327888">
      <w:start w:val="1"/>
      <w:numFmt w:val="decimal"/>
      <w:lvlText w:val="%1)"/>
      <w:lvlJc w:val="left"/>
      <w:pPr>
        <w:ind w:left="1440" w:hanging="360"/>
      </w:pPr>
    </w:lvl>
    <w:lvl w:ilvl="1" w:tplc="8878E100" w:tentative="1">
      <w:start w:val="1"/>
      <w:numFmt w:val="lowerLetter"/>
      <w:lvlText w:val="%2."/>
      <w:lvlJc w:val="left"/>
      <w:pPr>
        <w:ind w:left="2160" w:hanging="360"/>
      </w:pPr>
    </w:lvl>
    <w:lvl w:ilvl="2" w:tplc="3DE85E84" w:tentative="1">
      <w:start w:val="1"/>
      <w:numFmt w:val="lowerRoman"/>
      <w:lvlText w:val="%3."/>
      <w:lvlJc w:val="right"/>
      <w:pPr>
        <w:ind w:left="2880" w:hanging="180"/>
      </w:pPr>
    </w:lvl>
    <w:lvl w:ilvl="3" w:tplc="4AA406AE" w:tentative="1">
      <w:start w:val="1"/>
      <w:numFmt w:val="decimal"/>
      <w:lvlText w:val="%4."/>
      <w:lvlJc w:val="left"/>
      <w:pPr>
        <w:ind w:left="3600" w:hanging="360"/>
      </w:pPr>
    </w:lvl>
    <w:lvl w:ilvl="4" w:tplc="C4023CA0" w:tentative="1">
      <w:start w:val="1"/>
      <w:numFmt w:val="lowerLetter"/>
      <w:lvlText w:val="%5."/>
      <w:lvlJc w:val="left"/>
      <w:pPr>
        <w:ind w:left="4320" w:hanging="360"/>
      </w:pPr>
    </w:lvl>
    <w:lvl w:ilvl="5" w:tplc="1988D74C" w:tentative="1">
      <w:start w:val="1"/>
      <w:numFmt w:val="lowerRoman"/>
      <w:lvlText w:val="%6."/>
      <w:lvlJc w:val="right"/>
      <w:pPr>
        <w:ind w:left="5040" w:hanging="180"/>
      </w:pPr>
    </w:lvl>
    <w:lvl w:ilvl="6" w:tplc="068EBE82" w:tentative="1">
      <w:start w:val="1"/>
      <w:numFmt w:val="decimal"/>
      <w:lvlText w:val="%7."/>
      <w:lvlJc w:val="left"/>
      <w:pPr>
        <w:ind w:left="5760" w:hanging="360"/>
      </w:pPr>
    </w:lvl>
    <w:lvl w:ilvl="7" w:tplc="06ECE07C" w:tentative="1">
      <w:start w:val="1"/>
      <w:numFmt w:val="lowerLetter"/>
      <w:lvlText w:val="%8."/>
      <w:lvlJc w:val="left"/>
      <w:pPr>
        <w:ind w:left="6480" w:hanging="360"/>
      </w:pPr>
    </w:lvl>
    <w:lvl w:ilvl="8" w:tplc="AD66C98C" w:tentative="1">
      <w:start w:val="1"/>
      <w:numFmt w:val="lowerRoman"/>
      <w:lvlText w:val="%9."/>
      <w:lvlJc w:val="right"/>
      <w:pPr>
        <w:ind w:left="7200" w:hanging="180"/>
      </w:pPr>
    </w:lvl>
  </w:abstractNum>
  <w:abstractNum w:abstractNumId="2" w15:restartNumberingAfterBreak="0">
    <w:nsid w:val="124C286D"/>
    <w:multiLevelType w:val="hybridMultilevel"/>
    <w:tmpl w:val="E8BC1A1A"/>
    <w:lvl w:ilvl="0" w:tplc="87403882">
      <w:start w:val="1"/>
      <w:numFmt w:val="upperLetter"/>
      <w:lvlText w:val="%1."/>
      <w:lvlJc w:val="left"/>
      <w:pPr>
        <w:ind w:left="1069" w:hanging="360"/>
      </w:pPr>
      <w:rPr>
        <w:rFonts w:hint="default"/>
      </w:rPr>
    </w:lvl>
    <w:lvl w:ilvl="1" w:tplc="5ABE9934" w:tentative="1">
      <w:start w:val="1"/>
      <w:numFmt w:val="lowerLetter"/>
      <w:lvlText w:val="%2."/>
      <w:lvlJc w:val="left"/>
      <w:pPr>
        <w:ind w:left="1789" w:hanging="360"/>
      </w:pPr>
    </w:lvl>
    <w:lvl w:ilvl="2" w:tplc="D96EDF62" w:tentative="1">
      <w:start w:val="1"/>
      <w:numFmt w:val="lowerRoman"/>
      <w:lvlText w:val="%3."/>
      <w:lvlJc w:val="right"/>
      <w:pPr>
        <w:ind w:left="2509" w:hanging="180"/>
      </w:pPr>
    </w:lvl>
    <w:lvl w:ilvl="3" w:tplc="6BD68982" w:tentative="1">
      <w:start w:val="1"/>
      <w:numFmt w:val="decimal"/>
      <w:lvlText w:val="%4."/>
      <w:lvlJc w:val="left"/>
      <w:pPr>
        <w:ind w:left="3229" w:hanging="360"/>
      </w:pPr>
    </w:lvl>
    <w:lvl w:ilvl="4" w:tplc="C7D00792" w:tentative="1">
      <w:start w:val="1"/>
      <w:numFmt w:val="lowerLetter"/>
      <w:lvlText w:val="%5."/>
      <w:lvlJc w:val="left"/>
      <w:pPr>
        <w:ind w:left="3949" w:hanging="360"/>
      </w:pPr>
    </w:lvl>
    <w:lvl w:ilvl="5" w:tplc="A6DE4192" w:tentative="1">
      <w:start w:val="1"/>
      <w:numFmt w:val="lowerRoman"/>
      <w:lvlText w:val="%6."/>
      <w:lvlJc w:val="right"/>
      <w:pPr>
        <w:ind w:left="4669" w:hanging="180"/>
      </w:pPr>
    </w:lvl>
    <w:lvl w:ilvl="6" w:tplc="0422FF7E" w:tentative="1">
      <w:start w:val="1"/>
      <w:numFmt w:val="decimal"/>
      <w:lvlText w:val="%7."/>
      <w:lvlJc w:val="left"/>
      <w:pPr>
        <w:ind w:left="5389" w:hanging="360"/>
      </w:pPr>
    </w:lvl>
    <w:lvl w:ilvl="7" w:tplc="4C885108" w:tentative="1">
      <w:start w:val="1"/>
      <w:numFmt w:val="lowerLetter"/>
      <w:lvlText w:val="%8."/>
      <w:lvlJc w:val="left"/>
      <w:pPr>
        <w:ind w:left="6109" w:hanging="360"/>
      </w:pPr>
    </w:lvl>
    <w:lvl w:ilvl="8" w:tplc="F912E6C8" w:tentative="1">
      <w:start w:val="1"/>
      <w:numFmt w:val="lowerRoman"/>
      <w:lvlText w:val="%9."/>
      <w:lvlJc w:val="right"/>
      <w:pPr>
        <w:ind w:left="6829" w:hanging="180"/>
      </w:pPr>
    </w:lvl>
  </w:abstractNum>
  <w:abstractNum w:abstractNumId="3" w15:restartNumberingAfterBreak="0">
    <w:nsid w:val="1DD078E2"/>
    <w:multiLevelType w:val="hybridMultilevel"/>
    <w:tmpl w:val="FFFFFFFF"/>
    <w:lvl w:ilvl="0" w:tplc="E0E2BCFC">
      <w:start w:val="1"/>
      <w:numFmt w:val="bullet"/>
      <w:lvlText w:val=""/>
      <w:lvlJc w:val="left"/>
      <w:pPr>
        <w:ind w:left="720" w:hanging="360"/>
      </w:pPr>
      <w:rPr>
        <w:rFonts w:ascii="Wingdings" w:hAnsi="Wingdings" w:hint="default"/>
      </w:rPr>
    </w:lvl>
    <w:lvl w:ilvl="1" w:tplc="BD32C11A" w:tentative="1">
      <w:start w:val="1"/>
      <w:numFmt w:val="bullet"/>
      <w:lvlText w:val="o"/>
      <w:lvlJc w:val="left"/>
      <w:pPr>
        <w:ind w:left="1440" w:hanging="360"/>
      </w:pPr>
      <w:rPr>
        <w:rFonts w:ascii="Courier New" w:hAnsi="Courier New" w:hint="default"/>
      </w:rPr>
    </w:lvl>
    <w:lvl w:ilvl="2" w:tplc="A6C0BE0A" w:tentative="1">
      <w:start w:val="1"/>
      <w:numFmt w:val="bullet"/>
      <w:lvlText w:val=""/>
      <w:lvlJc w:val="left"/>
      <w:pPr>
        <w:ind w:left="2160" w:hanging="360"/>
      </w:pPr>
      <w:rPr>
        <w:rFonts w:ascii="Wingdings" w:hAnsi="Wingdings" w:hint="default"/>
      </w:rPr>
    </w:lvl>
    <w:lvl w:ilvl="3" w:tplc="10D4E3C2" w:tentative="1">
      <w:start w:val="1"/>
      <w:numFmt w:val="bullet"/>
      <w:lvlText w:val=""/>
      <w:lvlJc w:val="left"/>
      <w:pPr>
        <w:ind w:left="2880" w:hanging="360"/>
      </w:pPr>
      <w:rPr>
        <w:rFonts w:ascii="Symbol" w:hAnsi="Symbol" w:hint="default"/>
      </w:rPr>
    </w:lvl>
    <w:lvl w:ilvl="4" w:tplc="20D04F3E" w:tentative="1">
      <w:start w:val="1"/>
      <w:numFmt w:val="bullet"/>
      <w:lvlText w:val="o"/>
      <w:lvlJc w:val="left"/>
      <w:pPr>
        <w:ind w:left="3600" w:hanging="360"/>
      </w:pPr>
      <w:rPr>
        <w:rFonts w:ascii="Courier New" w:hAnsi="Courier New" w:hint="default"/>
      </w:rPr>
    </w:lvl>
    <w:lvl w:ilvl="5" w:tplc="63FAC1F6" w:tentative="1">
      <w:start w:val="1"/>
      <w:numFmt w:val="bullet"/>
      <w:lvlText w:val=""/>
      <w:lvlJc w:val="left"/>
      <w:pPr>
        <w:ind w:left="4320" w:hanging="360"/>
      </w:pPr>
      <w:rPr>
        <w:rFonts w:ascii="Wingdings" w:hAnsi="Wingdings" w:hint="default"/>
      </w:rPr>
    </w:lvl>
    <w:lvl w:ilvl="6" w:tplc="9A1A8344" w:tentative="1">
      <w:start w:val="1"/>
      <w:numFmt w:val="bullet"/>
      <w:lvlText w:val=""/>
      <w:lvlJc w:val="left"/>
      <w:pPr>
        <w:ind w:left="5040" w:hanging="360"/>
      </w:pPr>
      <w:rPr>
        <w:rFonts w:ascii="Symbol" w:hAnsi="Symbol" w:hint="default"/>
      </w:rPr>
    </w:lvl>
    <w:lvl w:ilvl="7" w:tplc="5690473A" w:tentative="1">
      <w:start w:val="1"/>
      <w:numFmt w:val="bullet"/>
      <w:lvlText w:val="o"/>
      <w:lvlJc w:val="left"/>
      <w:pPr>
        <w:ind w:left="5760" w:hanging="360"/>
      </w:pPr>
      <w:rPr>
        <w:rFonts w:ascii="Courier New" w:hAnsi="Courier New" w:hint="default"/>
      </w:rPr>
    </w:lvl>
    <w:lvl w:ilvl="8" w:tplc="C8922736" w:tentative="1">
      <w:start w:val="1"/>
      <w:numFmt w:val="bullet"/>
      <w:lvlText w:val=""/>
      <w:lvlJc w:val="left"/>
      <w:pPr>
        <w:ind w:left="6480" w:hanging="360"/>
      </w:pPr>
      <w:rPr>
        <w:rFonts w:ascii="Wingdings" w:hAnsi="Wingdings" w:hint="default"/>
      </w:rPr>
    </w:lvl>
  </w:abstractNum>
  <w:abstractNum w:abstractNumId="4" w15:restartNumberingAfterBreak="0">
    <w:nsid w:val="2BFB0592"/>
    <w:multiLevelType w:val="hybridMultilevel"/>
    <w:tmpl w:val="FFFFFFFF"/>
    <w:lvl w:ilvl="0" w:tplc="0C6C04B2">
      <w:start w:val="1"/>
      <w:numFmt w:val="lowerLetter"/>
      <w:lvlText w:val="%1."/>
      <w:lvlJc w:val="left"/>
      <w:pPr>
        <w:ind w:left="1080" w:hanging="360"/>
      </w:pPr>
      <w:rPr>
        <w:rFonts w:cs="Times New Roman" w:hint="default"/>
      </w:rPr>
    </w:lvl>
    <w:lvl w:ilvl="1" w:tplc="811A3260" w:tentative="1">
      <w:start w:val="1"/>
      <w:numFmt w:val="lowerLetter"/>
      <w:lvlText w:val="%2."/>
      <w:lvlJc w:val="left"/>
      <w:pPr>
        <w:ind w:left="1800" w:hanging="360"/>
      </w:pPr>
      <w:rPr>
        <w:rFonts w:cs="Times New Roman"/>
      </w:rPr>
    </w:lvl>
    <w:lvl w:ilvl="2" w:tplc="07827376" w:tentative="1">
      <w:start w:val="1"/>
      <w:numFmt w:val="lowerRoman"/>
      <w:lvlText w:val="%3."/>
      <w:lvlJc w:val="right"/>
      <w:pPr>
        <w:ind w:left="2520" w:hanging="180"/>
      </w:pPr>
      <w:rPr>
        <w:rFonts w:cs="Times New Roman"/>
      </w:rPr>
    </w:lvl>
    <w:lvl w:ilvl="3" w:tplc="FDCAE4D8" w:tentative="1">
      <w:start w:val="1"/>
      <w:numFmt w:val="decimal"/>
      <w:lvlText w:val="%4."/>
      <w:lvlJc w:val="left"/>
      <w:pPr>
        <w:ind w:left="3240" w:hanging="360"/>
      </w:pPr>
      <w:rPr>
        <w:rFonts w:cs="Times New Roman"/>
      </w:rPr>
    </w:lvl>
    <w:lvl w:ilvl="4" w:tplc="C890DA06" w:tentative="1">
      <w:start w:val="1"/>
      <w:numFmt w:val="lowerLetter"/>
      <w:lvlText w:val="%5."/>
      <w:lvlJc w:val="left"/>
      <w:pPr>
        <w:ind w:left="3960" w:hanging="360"/>
      </w:pPr>
      <w:rPr>
        <w:rFonts w:cs="Times New Roman"/>
      </w:rPr>
    </w:lvl>
    <w:lvl w:ilvl="5" w:tplc="BFA80C22" w:tentative="1">
      <w:start w:val="1"/>
      <w:numFmt w:val="lowerRoman"/>
      <w:lvlText w:val="%6."/>
      <w:lvlJc w:val="right"/>
      <w:pPr>
        <w:ind w:left="4680" w:hanging="180"/>
      </w:pPr>
      <w:rPr>
        <w:rFonts w:cs="Times New Roman"/>
      </w:rPr>
    </w:lvl>
    <w:lvl w:ilvl="6" w:tplc="F8AC82B0" w:tentative="1">
      <w:start w:val="1"/>
      <w:numFmt w:val="decimal"/>
      <w:lvlText w:val="%7."/>
      <w:lvlJc w:val="left"/>
      <w:pPr>
        <w:ind w:left="5400" w:hanging="360"/>
      </w:pPr>
      <w:rPr>
        <w:rFonts w:cs="Times New Roman"/>
      </w:rPr>
    </w:lvl>
    <w:lvl w:ilvl="7" w:tplc="FDC04EEE" w:tentative="1">
      <w:start w:val="1"/>
      <w:numFmt w:val="lowerLetter"/>
      <w:lvlText w:val="%8."/>
      <w:lvlJc w:val="left"/>
      <w:pPr>
        <w:ind w:left="6120" w:hanging="360"/>
      </w:pPr>
      <w:rPr>
        <w:rFonts w:cs="Times New Roman"/>
      </w:rPr>
    </w:lvl>
    <w:lvl w:ilvl="8" w:tplc="90EC4E86" w:tentative="1">
      <w:start w:val="1"/>
      <w:numFmt w:val="lowerRoman"/>
      <w:lvlText w:val="%9."/>
      <w:lvlJc w:val="right"/>
      <w:pPr>
        <w:ind w:left="6840" w:hanging="180"/>
      </w:pPr>
      <w:rPr>
        <w:rFonts w:cs="Times New Roman"/>
      </w:rPr>
    </w:lvl>
  </w:abstractNum>
  <w:abstractNum w:abstractNumId="5" w15:restartNumberingAfterBreak="0">
    <w:nsid w:val="2D8863DB"/>
    <w:multiLevelType w:val="multilevel"/>
    <w:tmpl w:val="04C662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E24373"/>
    <w:multiLevelType w:val="hybridMultilevel"/>
    <w:tmpl w:val="FFFFFFFF"/>
    <w:lvl w:ilvl="0" w:tplc="14B81E46">
      <w:start w:val="1"/>
      <w:numFmt w:val="lowerLetter"/>
      <w:lvlText w:val="%1."/>
      <w:lvlJc w:val="left"/>
      <w:pPr>
        <w:ind w:left="1080" w:hanging="360"/>
      </w:pPr>
      <w:rPr>
        <w:rFonts w:cs="Times New Roman" w:hint="default"/>
      </w:rPr>
    </w:lvl>
    <w:lvl w:ilvl="1" w:tplc="BE822C32" w:tentative="1">
      <w:start w:val="1"/>
      <w:numFmt w:val="lowerLetter"/>
      <w:lvlText w:val="%2."/>
      <w:lvlJc w:val="left"/>
      <w:pPr>
        <w:ind w:left="1800" w:hanging="360"/>
      </w:pPr>
      <w:rPr>
        <w:rFonts w:cs="Times New Roman"/>
      </w:rPr>
    </w:lvl>
    <w:lvl w:ilvl="2" w:tplc="D48C9F08" w:tentative="1">
      <w:start w:val="1"/>
      <w:numFmt w:val="lowerRoman"/>
      <w:lvlText w:val="%3."/>
      <w:lvlJc w:val="right"/>
      <w:pPr>
        <w:ind w:left="2520" w:hanging="180"/>
      </w:pPr>
      <w:rPr>
        <w:rFonts w:cs="Times New Roman"/>
      </w:rPr>
    </w:lvl>
    <w:lvl w:ilvl="3" w:tplc="7ED093F4" w:tentative="1">
      <w:start w:val="1"/>
      <w:numFmt w:val="decimal"/>
      <w:lvlText w:val="%4."/>
      <w:lvlJc w:val="left"/>
      <w:pPr>
        <w:ind w:left="3240" w:hanging="360"/>
      </w:pPr>
      <w:rPr>
        <w:rFonts w:cs="Times New Roman"/>
      </w:rPr>
    </w:lvl>
    <w:lvl w:ilvl="4" w:tplc="9F145B7E" w:tentative="1">
      <w:start w:val="1"/>
      <w:numFmt w:val="lowerLetter"/>
      <w:lvlText w:val="%5."/>
      <w:lvlJc w:val="left"/>
      <w:pPr>
        <w:ind w:left="3960" w:hanging="360"/>
      </w:pPr>
      <w:rPr>
        <w:rFonts w:cs="Times New Roman"/>
      </w:rPr>
    </w:lvl>
    <w:lvl w:ilvl="5" w:tplc="864C9750" w:tentative="1">
      <w:start w:val="1"/>
      <w:numFmt w:val="lowerRoman"/>
      <w:lvlText w:val="%6."/>
      <w:lvlJc w:val="right"/>
      <w:pPr>
        <w:ind w:left="4680" w:hanging="180"/>
      </w:pPr>
      <w:rPr>
        <w:rFonts w:cs="Times New Roman"/>
      </w:rPr>
    </w:lvl>
    <w:lvl w:ilvl="6" w:tplc="65A4D8F0" w:tentative="1">
      <w:start w:val="1"/>
      <w:numFmt w:val="decimal"/>
      <w:lvlText w:val="%7."/>
      <w:lvlJc w:val="left"/>
      <w:pPr>
        <w:ind w:left="5400" w:hanging="360"/>
      </w:pPr>
      <w:rPr>
        <w:rFonts w:cs="Times New Roman"/>
      </w:rPr>
    </w:lvl>
    <w:lvl w:ilvl="7" w:tplc="EA2AF10C" w:tentative="1">
      <w:start w:val="1"/>
      <w:numFmt w:val="lowerLetter"/>
      <w:lvlText w:val="%8."/>
      <w:lvlJc w:val="left"/>
      <w:pPr>
        <w:ind w:left="6120" w:hanging="360"/>
      </w:pPr>
      <w:rPr>
        <w:rFonts w:cs="Times New Roman"/>
      </w:rPr>
    </w:lvl>
    <w:lvl w:ilvl="8" w:tplc="20EE9CAC" w:tentative="1">
      <w:start w:val="1"/>
      <w:numFmt w:val="lowerRoman"/>
      <w:lvlText w:val="%9."/>
      <w:lvlJc w:val="right"/>
      <w:pPr>
        <w:ind w:left="6840" w:hanging="180"/>
      </w:pPr>
      <w:rPr>
        <w:rFonts w:cs="Times New Roman"/>
      </w:rPr>
    </w:lvl>
  </w:abstractNum>
  <w:abstractNum w:abstractNumId="7" w15:restartNumberingAfterBreak="0">
    <w:nsid w:val="438D3EB9"/>
    <w:multiLevelType w:val="hybridMultilevel"/>
    <w:tmpl w:val="FFFFFFFF"/>
    <w:lvl w:ilvl="0" w:tplc="FFD41662">
      <w:start w:val="1"/>
      <w:numFmt w:val="lowerLetter"/>
      <w:lvlText w:val="%1)"/>
      <w:lvlJc w:val="left"/>
      <w:pPr>
        <w:ind w:left="1440" w:hanging="360"/>
      </w:pPr>
      <w:rPr>
        <w:rFonts w:cs="Times New Roman"/>
      </w:rPr>
    </w:lvl>
    <w:lvl w:ilvl="1" w:tplc="F2FC472E" w:tentative="1">
      <w:start w:val="1"/>
      <w:numFmt w:val="lowerLetter"/>
      <w:lvlText w:val="%2."/>
      <w:lvlJc w:val="left"/>
      <w:pPr>
        <w:ind w:left="2160" w:hanging="360"/>
      </w:pPr>
      <w:rPr>
        <w:rFonts w:cs="Times New Roman"/>
      </w:rPr>
    </w:lvl>
    <w:lvl w:ilvl="2" w:tplc="2540951C" w:tentative="1">
      <w:start w:val="1"/>
      <w:numFmt w:val="lowerRoman"/>
      <w:lvlText w:val="%3."/>
      <w:lvlJc w:val="right"/>
      <w:pPr>
        <w:ind w:left="2880" w:hanging="180"/>
      </w:pPr>
      <w:rPr>
        <w:rFonts w:cs="Times New Roman"/>
      </w:rPr>
    </w:lvl>
    <w:lvl w:ilvl="3" w:tplc="026C3900" w:tentative="1">
      <w:start w:val="1"/>
      <w:numFmt w:val="decimal"/>
      <w:lvlText w:val="%4."/>
      <w:lvlJc w:val="left"/>
      <w:pPr>
        <w:ind w:left="3600" w:hanging="360"/>
      </w:pPr>
      <w:rPr>
        <w:rFonts w:cs="Times New Roman"/>
      </w:rPr>
    </w:lvl>
    <w:lvl w:ilvl="4" w:tplc="26A4D182" w:tentative="1">
      <w:start w:val="1"/>
      <w:numFmt w:val="lowerLetter"/>
      <w:lvlText w:val="%5."/>
      <w:lvlJc w:val="left"/>
      <w:pPr>
        <w:ind w:left="4320" w:hanging="360"/>
      </w:pPr>
      <w:rPr>
        <w:rFonts w:cs="Times New Roman"/>
      </w:rPr>
    </w:lvl>
    <w:lvl w:ilvl="5" w:tplc="EE9C7A3E" w:tentative="1">
      <w:start w:val="1"/>
      <w:numFmt w:val="lowerRoman"/>
      <w:lvlText w:val="%6."/>
      <w:lvlJc w:val="right"/>
      <w:pPr>
        <w:ind w:left="5040" w:hanging="180"/>
      </w:pPr>
      <w:rPr>
        <w:rFonts w:cs="Times New Roman"/>
      </w:rPr>
    </w:lvl>
    <w:lvl w:ilvl="6" w:tplc="29B21EB6" w:tentative="1">
      <w:start w:val="1"/>
      <w:numFmt w:val="decimal"/>
      <w:lvlText w:val="%7."/>
      <w:lvlJc w:val="left"/>
      <w:pPr>
        <w:ind w:left="5760" w:hanging="360"/>
      </w:pPr>
      <w:rPr>
        <w:rFonts w:cs="Times New Roman"/>
      </w:rPr>
    </w:lvl>
    <w:lvl w:ilvl="7" w:tplc="83E8D4BE" w:tentative="1">
      <w:start w:val="1"/>
      <w:numFmt w:val="lowerLetter"/>
      <w:lvlText w:val="%8."/>
      <w:lvlJc w:val="left"/>
      <w:pPr>
        <w:ind w:left="6480" w:hanging="360"/>
      </w:pPr>
      <w:rPr>
        <w:rFonts w:cs="Times New Roman"/>
      </w:rPr>
    </w:lvl>
    <w:lvl w:ilvl="8" w:tplc="1B222664" w:tentative="1">
      <w:start w:val="1"/>
      <w:numFmt w:val="lowerRoman"/>
      <w:lvlText w:val="%9."/>
      <w:lvlJc w:val="right"/>
      <w:pPr>
        <w:ind w:left="7200" w:hanging="180"/>
      </w:pPr>
      <w:rPr>
        <w:rFonts w:cs="Times New Roman"/>
      </w:rPr>
    </w:lvl>
  </w:abstractNum>
  <w:abstractNum w:abstractNumId="8" w15:restartNumberingAfterBreak="0">
    <w:nsid w:val="54440373"/>
    <w:multiLevelType w:val="hybridMultilevel"/>
    <w:tmpl w:val="FFFFFFFF"/>
    <w:lvl w:ilvl="0" w:tplc="F410D53A">
      <w:start w:val="1"/>
      <w:numFmt w:val="bullet"/>
      <w:lvlText w:val=""/>
      <w:lvlJc w:val="left"/>
      <w:pPr>
        <w:ind w:left="720" w:hanging="360"/>
      </w:pPr>
      <w:rPr>
        <w:rFonts w:ascii="Wingdings" w:hAnsi="Wingdings" w:hint="default"/>
      </w:rPr>
    </w:lvl>
    <w:lvl w:ilvl="1" w:tplc="AC8AD3E0" w:tentative="1">
      <w:start w:val="1"/>
      <w:numFmt w:val="bullet"/>
      <w:lvlText w:val="o"/>
      <w:lvlJc w:val="left"/>
      <w:pPr>
        <w:ind w:left="1440" w:hanging="360"/>
      </w:pPr>
      <w:rPr>
        <w:rFonts w:ascii="Courier New" w:hAnsi="Courier New" w:hint="default"/>
      </w:rPr>
    </w:lvl>
    <w:lvl w:ilvl="2" w:tplc="ED046BA0" w:tentative="1">
      <w:start w:val="1"/>
      <w:numFmt w:val="bullet"/>
      <w:lvlText w:val=""/>
      <w:lvlJc w:val="left"/>
      <w:pPr>
        <w:ind w:left="2160" w:hanging="360"/>
      </w:pPr>
      <w:rPr>
        <w:rFonts w:ascii="Wingdings" w:hAnsi="Wingdings" w:hint="default"/>
      </w:rPr>
    </w:lvl>
    <w:lvl w:ilvl="3" w:tplc="5980F67A" w:tentative="1">
      <w:start w:val="1"/>
      <w:numFmt w:val="bullet"/>
      <w:lvlText w:val=""/>
      <w:lvlJc w:val="left"/>
      <w:pPr>
        <w:ind w:left="2880" w:hanging="360"/>
      </w:pPr>
      <w:rPr>
        <w:rFonts w:ascii="Symbol" w:hAnsi="Symbol" w:hint="default"/>
      </w:rPr>
    </w:lvl>
    <w:lvl w:ilvl="4" w:tplc="38EE94B8" w:tentative="1">
      <w:start w:val="1"/>
      <w:numFmt w:val="bullet"/>
      <w:lvlText w:val="o"/>
      <w:lvlJc w:val="left"/>
      <w:pPr>
        <w:ind w:left="3600" w:hanging="360"/>
      </w:pPr>
      <w:rPr>
        <w:rFonts w:ascii="Courier New" w:hAnsi="Courier New" w:hint="default"/>
      </w:rPr>
    </w:lvl>
    <w:lvl w:ilvl="5" w:tplc="C8BC8B0E" w:tentative="1">
      <w:start w:val="1"/>
      <w:numFmt w:val="bullet"/>
      <w:lvlText w:val=""/>
      <w:lvlJc w:val="left"/>
      <w:pPr>
        <w:ind w:left="4320" w:hanging="360"/>
      </w:pPr>
      <w:rPr>
        <w:rFonts w:ascii="Wingdings" w:hAnsi="Wingdings" w:hint="default"/>
      </w:rPr>
    </w:lvl>
    <w:lvl w:ilvl="6" w:tplc="F87C7A4E" w:tentative="1">
      <w:start w:val="1"/>
      <w:numFmt w:val="bullet"/>
      <w:lvlText w:val=""/>
      <w:lvlJc w:val="left"/>
      <w:pPr>
        <w:ind w:left="5040" w:hanging="360"/>
      </w:pPr>
      <w:rPr>
        <w:rFonts w:ascii="Symbol" w:hAnsi="Symbol" w:hint="default"/>
      </w:rPr>
    </w:lvl>
    <w:lvl w:ilvl="7" w:tplc="9C120CA8" w:tentative="1">
      <w:start w:val="1"/>
      <w:numFmt w:val="bullet"/>
      <w:lvlText w:val="o"/>
      <w:lvlJc w:val="left"/>
      <w:pPr>
        <w:ind w:left="5760" w:hanging="360"/>
      </w:pPr>
      <w:rPr>
        <w:rFonts w:ascii="Courier New" w:hAnsi="Courier New" w:hint="default"/>
      </w:rPr>
    </w:lvl>
    <w:lvl w:ilvl="8" w:tplc="E8EA19CC" w:tentative="1">
      <w:start w:val="1"/>
      <w:numFmt w:val="bullet"/>
      <w:lvlText w:val=""/>
      <w:lvlJc w:val="left"/>
      <w:pPr>
        <w:ind w:left="6480" w:hanging="360"/>
      </w:pPr>
      <w:rPr>
        <w:rFonts w:ascii="Wingdings" w:hAnsi="Wingdings" w:hint="default"/>
      </w:rPr>
    </w:lvl>
  </w:abstractNum>
  <w:abstractNum w:abstractNumId="9" w15:restartNumberingAfterBreak="0">
    <w:nsid w:val="57C9797D"/>
    <w:multiLevelType w:val="hybridMultilevel"/>
    <w:tmpl w:val="1D127C70"/>
    <w:lvl w:ilvl="0" w:tplc="4CCA69AE">
      <w:start w:val="1"/>
      <w:numFmt w:val="decimal"/>
      <w:lvlText w:val="%1)"/>
      <w:lvlJc w:val="left"/>
      <w:pPr>
        <w:ind w:left="1854" w:hanging="360"/>
      </w:pPr>
    </w:lvl>
    <w:lvl w:ilvl="1" w:tplc="AD6487DE" w:tentative="1">
      <w:start w:val="1"/>
      <w:numFmt w:val="lowerLetter"/>
      <w:lvlText w:val="%2."/>
      <w:lvlJc w:val="left"/>
      <w:pPr>
        <w:ind w:left="2574" w:hanging="360"/>
      </w:pPr>
    </w:lvl>
    <w:lvl w:ilvl="2" w:tplc="C90E931E" w:tentative="1">
      <w:start w:val="1"/>
      <w:numFmt w:val="lowerRoman"/>
      <w:lvlText w:val="%3."/>
      <w:lvlJc w:val="right"/>
      <w:pPr>
        <w:ind w:left="3294" w:hanging="180"/>
      </w:pPr>
    </w:lvl>
    <w:lvl w:ilvl="3" w:tplc="7BB413A2" w:tentative="1">
      <w:start w:val="1"/>
      <w:numFmt w:val="decimal"/>
      <w:lvlText w:val="%4."/>
      <w:lvlJc w:val="left"/>
      <w:pPr>
        <w:ind w:left="4014" w:hanging="360"/>
      </w:pPr>
    </w:lvl>
    <w:lvl w:ilvl="4" w:tplc="753278C2" w:tentative="1">
      <w:start w:val="1"/>
      <w:numFmt w:val="lowerLetter"/>
      <w:lvlText w:val="%5."/>
      <w:lvlJc w:val="left"/>
      <w:pPr>
        <w:ind w:left="4734" w:hanging="360"/>
      </w:pPr>
    </w:lvl>
    <w:lvl w:ilvl="5" w:tplc="1FB4BAEC" w:tentative="1">
      <w:start w:val="1"/>
      <w:numFmt w:val="lowerRoman"/>
      <w:lvlText w:val="%6."/>
      <w:lvlJc w:val="right"/>
      <w:pPr>
        <w:ind w:left="5454" w:hanging="180"/>
      </w:pPr>
    </w:lvl>
    <w:lvl w:ilvl="6" w:tplc="A79477B4" w:tentative="1">
      <w:start w:val="1"/>
      <w:numFmt w:val="decimal"/>
      <w:lvlText w:val="%7."/>
      <w:lvlJc w:val="left"/>
      <w:pPr>
        <w:ind w:left="6174" w:hanging="360"/>
      </w:pPr>
    </w:lvl>
    <w:lvl w:ilvl="7" w:tplc="C2BA0C16" w:tentative="1">
      <w:start w:val="1"/>
      <w:numFmt w:val="lowerLetter"/>
      <w:lvlText w:val="%8."/>
      <w:lvlJc w:val="left"/>
      <w:pPr>
        <w:ind w:left="6894" w:hanging="360"/>
      </w:pPr>
    </w:lvl>
    <w:lvl w:ilvl="8" w:tplc="11B8373C" w:tentative="1">
      <w:start w:val="1"/>
      <w:numFmt w:val="lowerRoman"/>
      <w:lvlText w:val="%9."/>
      <w:lvlJc w:val="right"/>
      <w:pPr>
        <w:ind w:left="7614" w:hanging="180"/>
      </w:pPr>
    </w:lvl>
  </w:abstractNum>
  <w:abstractNum w:abstractNumId="10" w15:restartNumberingAfterBreak="0">
    <w:nsid w:val="58B566EC"/>
    <w:multiLevelType w:val="hybridMultilevel"/>
    <w:tmpl w:val="7FDED276"/>
    <w:lvl w:ilvl="0" w:tplc="060C6C44">
      <w:start w:val="1"/>
      <w:numFmt w:val="lowerLetter"/>
      <w:lvlText w:val="%1."/>
      <w:lvlJc w:val="left"/>
      <w:pPr>
        <w:ind w:left="720" w:hanging="360"/>
      </w:pPr>
    </w:lvl>
    <w:lvl w:ilvl="1" w:tplc="06487B6C" w:tentative="1">
      <w:start w:val="1"/>
      <w:numFmt w:val="lowerLetter"/>
      <w:lvlText w:val="%2."/>
      <w:lvlJc w:val="left"/>
      <w:pPr>
        <w:ind w:left="1440" w:hanging="360"/>
      </w:pPr>
    </w:lvl>
    <w:lvl w:ilvl="2" w:tplc="6A24459A" w:tentative="1">
      <w:start w:val="1"/>
      <w:numFmt w:val="lowerRoman"/>
      <w:lvlText w:val="%3."/>
      <w:lvlJc w:val="right"/>
      <w:pPr>
        <w:ind w:left="2160" w:hanging="180"/>
      </w:pPr>
    </w:lvl>
    <w:lvl w:ilvl="3" w:tplc="72F8FC0C" w:tentative="1">
      <w:start w:val="1"/>
      <w:numFmt w:val="decimal"/>
      <w:lvlText w:val="%4."/>
      <w:lvlJc w:val="left"/>
      <w:pPr>
        <w:ind w:left="2880" w:hanging="360"/>
      </w:pPr>
    </w:lvl>
    <w:lvl w:ilvl="4" w:tplc="010EB29E" w:tentative="1">
      <w:start w:val="1"/>
      <w:numFmt w:val="lowerLetter"/>
      <w:lvlText w:val="%5."/>
      <w:lvlJc w:val="left"/>
      <w:pPr>
        <w:ind w:left="3600" w:hanging="360"/>
      </w:pPr>
    </w:lvl>
    <w:lvl w:ilvl="5" w:tplc="F2B2208E" w:tentative="1">
      <w:start w:val="1"/>
      <w:numFmt w:val="lowerRoman"/>
      <w:lvlText w:val="%6."/>
      <w:lvlJc w:val="right"/>
      <w:pPr>
        <w:ind w:left="4320" w:hanging="180"/>
      </w:pPr>
    </w:lvl>
    <w:lvl w:ilvl="6" w:tplc="5D64355A" w:tentative="1">
      <w:start w:val="1"/>
      <w:numFmt w:val="decimal"/>
      <w:lvlText w:val="%7."/>
      <w:lvlJc w:val="left"/>
      <w:pPr>
        <w:ind w:left="5040" w:hanging="360"/>
      </w:pPr>
    </w:lvl>
    <w:lvl w:ilvl="7" w:tplc="1D885B8E" w:tentative="1">
      <w:start w:val="1"/>
      <w:numFmt w:val="lowerLetter"/>
      <w:lvlText w:val="%8."/>
      <w:lvlJc w:val="left"/>
      <w:pPr>
        <w:ind w:left="5760" w:hanging="360"/>
      </w:pPr>
    </w:lvl>
    <w:lvl w:ilvl="8" w:tplc="C7908F72" w:tentative="1">
      <w:start w:val="1"/>
      <w:numFmt w:val="lowerRoman"/>
      <w:lvlText w:val="%9."/>
      <w:lvlJc w:val="right"/>
      <w:pPr>
        <w:ind w:left="6480" w:hanging="180"/>
      </w:pPr>
    </w:lvl>
  </w:abstractNum>
  <w:abstractNum w:abstractNumId="11" w15:restartNumberingAfterBreak="0">
    <w:nsid w:val="64D45F9C"/>
    <w:multiLevelType w:val="hybridMultilevel"/>
    <w:tmpl w:val="7C4A9964"/>
    <w:lvl w:ilvl="0" w:tplc="844AA360">
      <w:start w:val="1"/>
      <w:numFmt w:val="decimal"/>
      <w:lvlText w:val="%1)"/>
      <w:lvlJc w:val="left"/>
      <w:pPr>
        <w:ind w:left="2160" w:hanging="360"/>
      </w:pPr>
    </w:lvl>
    <w:lvl w:ilvl="1" w:tplc="2D30F6B2" w:tentative="1">
      <w:start w:val="1"/>
      <w:numFmt w:val="lowerLetter"/>
      <w:lvlText w:val="%2."/>
      <w:lvlJc w:val="left"/>
      <w:pPr>
        <w:ind w:left="2880" w:hanging="360"/>
      </w:pPr>
    </w:lvl>
    <w:lvl w:ilvl="2" w:tplc="90E2CAB0" w:tentative="1">
      <w:start w:val="1"/>
      <w:numFmt w:val="lowerRoman"/>
      <w:lvlText w:val="%3."/>
      <w:lvlJc w:val="right"/>
      <w:pPr>
        <w:ind w:left="3600" w:hanging="180"/>
      </w:pPr>
    </w:lvl>
    <w:lvl w:ilvl="3" w:tplc="693E026E" w:tentative="1">
      <w:start w:val="1"/>
      <w:numFmt w:val="decimal"/>
      <w:lvlText w:val="%4."/>
      <w:lvlJc w:val="left"/>
      <w:pPr>
        <w:ind w:left="4320" w:hanging="360"/>
      </w:pPr>
    </w:lvl>
    <w:lvl w:ilvl="4" w:tplc="7D8E1654" w:tentative="1">
      <w:start w:val="1"/>
      <w:numFmt w:val="lowerLetter"/>
      <w:lvlText w:val="%5."/>
      <w:lvlJc w:val="left"/>
      <w:pPr>
        <w:ind w:left="5040" w:hanging="360"/>
      </w:pPr>
    </w:lvl>
    <w:lvl w:ilvl="5" w:tplc="D71610C2" w:tentative="1">
      <w:start w:val="1"/>
      <w:numFmt w:val="lowerRoman"/>
      <w:lvlText w:val="%6."/>
      <w:lvlJc w:val="right"/>
      <w:pPr>
        <w:ind w:left="5760" w:hanging="180"/>
      </w:pPr>
    </w:lvl>
    <w:lvl w:ilvl="6" w:tplc="1E225AFA" w:tentative="1">
      <w:start w:val="1"/>
      <w:numFmt w:val="decimal"/>
      <w:lvlText w:val="%7."/>
      <w:lvlJc w:val="left"/>
      <w:pPr>
        <w:ind w:left="6480" w:hanging="360"/>
      </w:pPr>
    </w:lvl>
    <w:lvl w:ilvl="7" w:tplc="B082EF8A" w:tentative="1">
      <w:start w:val="1"/>
      <w:numFmt w:val="lowerLetter"/>
      <w:lvlText w:val="%8."/>
      <w:lvlJc w:val="left"/>
      <w:pPr>
        <w:ind w:left="7200" w:hanging="360"/>
      </w:pPr>
    </w:lvl>
    <w:lvl w:ilvl="8" w:tplc="2CF06E66" w:tentative="1">
      <w:start w:val="1"/>
      <w:numFmt w:val="lowerRoman"/>
      <w:lvlText w:val="%9."/>
      <w:lvlJc w:val="right"/>
      <w:pPr>
        <w:ind w:left="7920" w:hanging="180"/>
      </w:pPr>
    </w:lvl>
  </w:abstractNum>
  <w:num w:numId="1" w16cid:durableId="1179584633">
    <w:abstractNumId w:val="5"/>
  </w:num>
  <w:num w:numId="2" w16cid:durableId="954481649">
    <w:abstractNumId w:val="2"/>
  </w:num>
  <w:num w:numId="3" w16cid:durableId="766195881">
    <w:abstractNumId w:val="10"/>
  </w:num>
  <w:num w:numId="4" w16cid:durableId="1167206013">
    <w:abstractNumId w:val="3"/>
  </w:num>
  <w:num w:numId="5" w16cid:durableId="2108382743">
    <w:abstractNumId w:val="8"/>
  </w:num>
  <w:num w:numId="6" w16cid:durableId="435174244">
    <w:abstractNumId w:val="0"/>
  </w:num>
  <w:num w:numId="7" w16cid:durableId="494414524">
    <w:abstractNumId w:val="6"/>
  </w:num>
  <w:num w:numId="8" w16cid:durableId="803962476">
    <w:abstractNumId w:val="4"/>
  </w:num>
  <w:num w:numId="9" w16cid:durableId="275605171">
    <w:abstractNumId w:val="7"/>
  </w:num>
  <w:num w:numId="10" w16cid:durableId="65299254">
    <w:abstractNumId w:val="9"/>
  </w:num>
  <w:num w:numId="11" w16cid:durableId="1032998713">
    <w:abstractNumId w:val="1"/>
  </w:num>
  <w:num w:numId="12" w16cid:durableId="266741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F0"/>
    <w:rsid w:val="00000E02"/>
    <w:rsid w:val="00004839"/>
    <w:rsid w:val="00010777"/>
    <w:rsid w:val="0001343A"/>
    <w:rsid w:val="00025DBE"/>
    <w:rsid w:val="00032E07"/>
    <w:rsid w:val="00034403"/>
    <w:rsid w:val="00044ABA"/>
    <w:rsid w:val="00054799"/>
    <w:rsid w:val="000674C8"/>
    <w:rsid w:val="00076EE8"/>
    <w:rsid w:val="00082275"/>
    <w:rsid w:val="000A1EFE"/>
    <w:rsid w:val="000B47EB"/>
    <w:rsid w:val="000C18FA"/>
    <w:rsid w:val="000D4242"/>
    <w:rsid w:val="000E3E2D"/>
    <w:rsid w:val="000F614F"/>
    <w:rsid w:val="001418D4"/>
    <w:rsid w:val="00142BCF"/>
    <w:rsid w:val="00147631"/>
    <w:rsid w:val="001721A8"/>
    <w:rsid w:val="00174574"/>
    <w:rsid w:val="00186D06"/>
    <w:rsid w:val="001910DB"/>
    <w:rsid w:val="00194F2C"/>
    <w:rsid w:val="001A5414"/>
    <w:rsid w:val="001A5DDC"/>
    <w:rsid w:val="001B2849"/>
    <w:rsid w:val="001B533A"/>
    <w:rsid w:val="001C7004"/>
    <w:rsid w:val="001D650B"/>
    <w:rsid w:val="00212B9F"/>
    <w:rsid w:val="00213D4C"/>
    <w:rsid w:val="00230E09"/>
    <w:rsid w:val="00240C4F"/>
    <w:rsid w:val="00242D73"/>
    <w:rsid w:val="00243EF6"/>
    <w:rsid w:val="0025234A"/>
    <w:rsid w:val="00254505"/>
    <w:rsid w:val="002627EE"/>
    <w:rsid w:val="00266A77"/>
    <w:rsid w:val="00270626"/>
    <w:rsid w:val="0027209A"/>
    <w:rsid w:val="00277F49"/>
    <w:rsid w:val="002958D4"/>
    <w:rsid w:val="00295D6C"/>
    <w:rsid w:val="0029799C"/>
    <w:rsid w:val="002D364C"/>
    <w:rsid w:val="002D6326"/>
    <w:rsid w:val="002E21F8"/>
    <w:rsid w:val="002E4330"/>
    <w:rsid w:val="00306F81"/>
    <w:rsid w:val="00324C92"/>
    <w:rsid w:val="00326564"/>
    <w:rsid w:val="00335E33"/>
    <w:rsid w:val="0034225F"/>
    <w:rsid w:val="003461F0"/>
    <w:rsid w:val="00364C4F"/>
    <w:rsid w:val="00371674"/>
    <w:rsid w:val="003736C9"/>
    <w:rsid w:val="00386722"/>
    <w:rsid w:val="00394596"/>
    <w:rsid w:val="00397218"/>
    <w:rsid w:val="003B78F0"/>
    <w:rsid w:val="003C35F3"/>
    <w:rsid w:val="003C3A68"/>
    <w:rsid w:val="00400D4B"/>
    <w:rsid w:val="0040183E"/>
    <w:rsid w:val="00427219"/>
    <w:rsid w:val="004452F4"/>
    <w:rsid w:val="0045411D"/>
    <w:rsid w:val="00454EF7"/>
    <w:rsid w:val="00465058"/>
    <w:rsid w:val="00467BF4"/>
    <w:rsid w:val="0047235A"/>
    <w:rsid w:val="00481A70"/>
    <w:rsid w:val="0048789D"/>
    <w:rsid w:val="004B2A29"/>
    <w:rsid w:val="004B2D84"/>
    <w:rsid w:val="00501283"/>
    <w:rsid w:val="0050346A"/>
    <w:rsid w:val="005047B0"/>
    <w:rsid w:val="0050594B"/>
    <w:rsid w:val="00506CE3"/>
    <w:rsid w:val="005140C5"/>
    <w:rsid w:val="0051705D"/>
    <w:rsid w:val="00534727"/>
    <w:rsid w:val="00540039"/>
    <w:rsid w:val="00541C0A"/>
    <w:rsid w:val="00543341"/>
    <w:rsid w:val="005529D6"/>
    <w:rsid w:val="00552CB6"/>
    <w:rsid w:val="005605DC"/>
    <w:rsid w:val="0058774E"/>
    <w:rsid w:val="00595D13"/>
    <w:rsid w:val="005A1C2C"/>
    <w:rsid w:val="005B22E9"/>
    <w:rsid w:val="005B4392"/>
    <w:rsid w:val="005B5566"/>
    <w:rsid w:val="005D2128"/>
    <w:rsid w:val="005E145B"/>
    <w:rsid w:val="005E1647"/>
    <w:rsid w:val="005E4538"/>
    <w:rsid w:val="005F244E"/>
    <w:rsid w:val="005F46C8"/>
    <w:rsid w:val="005F5539"/>
    <w:rsid w:val="00600560"/>
    <w:rsid w:val="00610179"/>
    <w:rsid w:val="0063466F"/>
    <w:rsid w:val="0066284B"/>
    <w:rsid w:val="00683015"/>
    <w:rsid w:val="00685AE7"/>
    <w:rsid w:val="006B0E66"/>
    <w:rsid w:val="006D0DE9"/>
    <w:rsid w:val="00701F9A"/>
    <w:rsid w:val="0070241E"/>
    <w:rsid w:val="00707BFD"/>
    <w:rsid w:val="00707D0B"/>
    <w:rsid w:val="00717728"/>
    <w:rsid w:val="00742E39"/>
    <w:rsid w:val="00746511"/>
    <w:rsid w:val="0076519C"/>
    <w:rsid w:val="00772657"/>
    <w:rsid w:val="00780766"/>
    <w:rsid w:val="00787D25"/>
    <w:rsid w:val="00796DC1"/>
    <w:rsid w:val="007978EB"/>
    <w:rsid w:val="007B7665"/>
    <w:rsid w:val="007C1499"/>
    <w:rsid w:val="00801099"/>
    <w:rsid w:val="008033A9"/>
    <w:rsid w:val="00805D56"/>
    <w:rsid w:val="00820EA0"/>
    <w:rsid w:val="00825AB2"/>
    <w:rsid w:val="0083606A"/>
    <w:rsid w:val="008360D2"/>
    <w:rsid w:val="00856799"/>
    <w:rsid w:val="008677DA"/>
    <w:rsid w:val="00871F6A"/>
    <w:rsid w:val="00877E69"/>
    <w:rsid w:val="00894C67"/>
    <w:rsid w:val="008A2F78"/>
    <w:rsid w:val="008B0E51"/>
    <w:rsid w:val="008C03DB"/>
    <w:rsid w:val="008C19FE"/>
    <w:rsid w:val="008C20AC"/>
    <w:rsid w:val="008D05A8"/>
    <w:rsid w:val="008D28CD"/>
    <w:rsid w:val="008E5A8C"/>
    <w:rsid w:val="008F4A56"/>
    <w:rsid w:val="008F57AC"/>
    <w:rsid w:val="00901840"/>
    <w:rsid w:val="00903731"/>
    <w:rsid w:val="00911517"/>
    <w:rsid w:val="0092610D"/>
    <w:rsid w:val="0093074B"/>
    <w:rsid w:val="00943B3E"/>
    <w:rsid w:val="009765B9"/>
    <w:rsid w:val="00980F44"/>
    <w:rsid w:val="00981DAB"/>
    <w:rsid w:val="00985656"/>
    <w:rsid w:val="009871F4"/>
    <w:rsid w:val="00992F7B"/>
    <w:rsid w:val="00995D1F"/>
    <w:rsid w:val="0099688C"/>
    <w:rsid w:val="009B6232"/>
    <w:rsid w:val="009B6561"/>
    <w:rsid w:val="009D500D"/>
    <w:rsid w:val="009D7830"/>
    <w:rsid w:val="009E3516"/>
    <w:rsid w:val="00A267BB"/>
    <w:rsid w:val="00A277E3"/>
    <w:rsid w:val="00A449C9"/>
    <w:rsid w:val="00A52F65"/>
    <w:rsid w:val="00A75EF8"/>
    <w:rsid w:val="00AA0C8E"/>
    <w:rsid w:val="00AA4A21"/>
    <w:rsid w:val="00AD42A9"/>
    <w:rsid w:val="00AF09B5"/>
    <w:rsid w:val="00AF6840"/>
    <w:rsid w:val="00B33A31"/>
    <w:rsid w:val="00B34534"/>
    <w:rsid w:val="00B36348"/>
    <w:rsid w:val="00B44D5D"/>
    <w:rsid w:val="00B555EA"/>
    <w:rsid w:val="00B643BF"/>
    <w:rsid w:val="00B6458F"/>
    <w:rsid w:val="00B67F5B"/>
    <w:rsid w:val="00B73B64"/>
    <w:rsid w:val="00B77279"/>
    <w:rsid w:val="00B82573"/>
    <w:rsid w:val="00B82CF2"/>
    <w:rsid w:val="00B83216"/>
    <w:rsid w:val="00B92BD1"/>
    <w:rsid w:val="00B96E4D"/>
    <w:rsid w:val="00BA309D"/>
    <w:rsid w:val="00BA40E5"/>
    <w:rsid w:val="00BB2F93"/>
    <w:rsid w:val="00BB69BB"/>
    <w:rsid w:val="00BD512A"/>
    <w:rsid w:val="00BE1E2C"/>
    <w:rsid w:val="00BF72E0"/>
    <w:rsid w:val="00BF744B"/>
    <w:rsid w:val="00C35353"/>
    <w:rsid w:val="00C405A0"/>
    <w:rsid w:val="00C45202"/>
    <w:rsid w:val="00C67681"/>
    <w:rsid w:val="00C733AE"/>
    <w:rsid w:val="00C86B57"/>
    <w:rsid w:val="00C87F05"/>
    <w:rsid w:val="00CA077C"/>
    <w:rsid w:val="00CA1679"/>
    <w:rsid w:val="00CA1C6B"/>
    <w:rsid w:val="00CA6EA1"/>
    <w:rsid w:val="00CB2540"/>
    <w:rsid w:val="00CB4DFB"/>
    <w:rsid w:val="00CC2C65"/>
    <w:rsid w:val="00CD182D"/>
    <w:rsid w:val="00CE2A7F"/>
    <w:rsid w:val="00CE2E59"/>
    <w:rsid w:val="00D16BDC"/>
    <w:rsid w:val="00D35097"/>
    <w:rsid w:val="00D3772C"/>
    <w:rsid w:val="00D412E0"/>
    <w:rsid w:val="00D42043"/>
    <w:rsid w:val="00D42488"/>
    <w:rsid w:val="00D43140"/>
    <w:rsid w:val="00D52F40"/>
    <w:rsid w:val="00D53199"/>
    <w:rsid w:val="00D6387B"/>
    <w:rsid w:val="00D930B1"/>
    <w:rsid w:val="00D948B7"/>
    <w:rsid w:val="00DC35D2"/>
    <w:rsid w:val="00DC56F4"/>
    <w:rsid w:val="00DD1A34"/>
    <w:rsid w:val="00DD3CD7"/>
    <w:rsid w:val="00DF4020"/>
    <w:rsid w:val="00E0494D"/>
    <w:rsid w:val="00E12A0A"/>
    <w:rsid w:val="00E2729A"/>
    <w:rsid w:val="00E30F00"/>
    <w:rsid w:val="00E35FEE"/>
    <w:rsid w:val="00E46432"/>
    <w:rsid w:val="00E604A6"/>
    <w:rsid w:val="00E63FB8"/>
    <w:rsid w:val="00E6605B"/>
    <w:rsid w:val="00E8142C"/>
    <w:rsid w:val="00E91F5A"/>
    <w:rsid w:val="00EA74D4"/>
    <w:rsid w:val="00EB263C"/>
    <w:rsid w:val="00EC0EC0"/>
    <w:rsid w:val="00ED0F2C"/>
    <w:rsid w:val="00ED621C"/>
    <w:rsid w:val="00ED6326"/>
    <w:rsid w:val="00EF20F9"/>
    <w:rsid w:val="00F02620"/>
    <w:rsid w:val="00F06177"/>
    <w:rsid w:val="00F07CAE"/>
    <w:rsid w:val="00F12E58"/>
    <w:rsid w:val="00F166D5"/>
    <w:rsid w:val="00F202FC"/>
    <w:rsid w:val="00F245FF"/>
    <w:rsid w:val="00F24623"/>
    <w:rsid w:val="00F25034"/>
    <w:rsid w:val="00F25046"/>
    <w:rsid w:val="00F43FF5"/>
    <w:rsid w:val="00F6019E"/>
    <w:rsid w:val="00F95744"/>
    <w:rsid w:val="00F977A6"/>
    <w:rsid w:val="00FB7365"/>
    <w:rsid w:val="00FD06AE"/>
    <w:rsid w:val="00FD3483"/>
    <w:rsid w:val="00FE777C"/>
    <w:rsid w:val="00FF40EE"/>
    <w:rsid w:val="00FF7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A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D046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6AB"/>
    <w:rPr>
      <w:sz w:val="20"/>
      <w:szCs w:val="20"/>
    </w:rPr>
  </w:style>
  <w:style w:type="table" w:styleId="TableGrid">
    <w:name w:val="Table Grid"/>
    <w:basedOn w:val="TableNormal"/>
    <w:uiPriority w:val="39"/>
    <w:rsid w:val="00D04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6AB"/>
    <w:rPr>
      <w:color w:val="0000FF" w:themeColor="hyperlink"/>
      <w:u w:val="single"/>
    </w:rPr>
  </w:style>
  <w:style w:type="paragraph" w:styleId="Header">
    <w:name w:val="header"/>
    <w:basedOn w:val="Normal"/>
    <w:link w:val="HeaderChar"/>
    <w:uiPriority w:val="99"/>
    <w:unhideWhenUsed/>
    <w:rsid w:val="00D0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AB"/>
  </w:style>
  <w:style w:type="paragraph" w:styleId="Footer">
    <w:name w:val="footer"/>
    <w:basedOn w:val="Normal"/>
    <w:link w:val="FooterChar"/>
    <w:uiPriority w:val="99"/>
    <w:unhideWhenUsed/>
    <w:rsid w:val="00D0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6AB"/>
  </w:style>
  <w:style w:type="paragraph" w:styleId="BalloonText">
    <w:name w:val="Balloon Text"/>
    <w:basedOn w:val="Normal"/>
    <w:link w:val="BalloonTextChar"/>
    <w:uiPriority w:val="99"/>
    <w:semiHidden/>
    <w:unhideWhenUsed/>
    <w:rsid w:val="00D04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AB"/>
    <w:rPr>
      <w:rFonts w:ascii="Tahoma" w:hAnsi="Tahoma" w:cs="Tahoma"/>
      <w:sz w:val="16"/>
      <w:szCs w:val="16"/>
    </w:rPr>
  </w:style>
  <w:style w:type="paragraph" w:styleId="ListParagraph">
    <w:name w:val="List Paragraph"/>
    <w:basedOn w:val="Normal"/>
    <w:uiPriority w:val="34"/>
    <w:qFormat/>
    <w:rsid w:val="003B4A6A"/>
    <w:pPr>
      <w:ind w:left="720"/>
      <w:contextualSpacing/>
    </w:pPr>
  </w:style>
  <w:style w:type="character" w:customStyle="1" w:styleId="UnresolvedMention1">
    <w:name w:val="Unresolved Mention1"/>
    <w:basedOn w:val="DefaultParagraphFont"/>
    <w:uiPriority w:val="99"/>
    <w:semiHidden/>
    <w:unhideWhenUsed/>
    <w:rsid w:val="00C436D9"/>
    <w:rPr>
      <w:color w:val="605E5C"/>
      <w:shd w:val="clear" w:color="auto" w:fill="E1DFDD"/>
    </w:rPr>
  </w:style>
  <w:style w:type="paragraph" w:styleId="HTMLPreformatted">
    <w:name w:val="HTML Preformatted"/>
    <w:basedOn w:val="Normal"/>
    <w:link w:val="HTMLPreformattedChar"/>
    <w:uiPriority w:val="99"/>
    <w:semiHidden/>
    <w:unhideWhenUsed/>
    <w:rsid w:val="00C0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08D0"/>
    <w:rPr>
      <w:rFonts w:ascii="Courier New" w:eastAsia="Times New Roman" w:hAnsi="Courier New" w:cs="Courier New"/>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D512A"/>
    <w:rPr>
      <w:color w:val="605E5C"/>
      <w:shd w:val="clear" w:color="auto" w:fill="E1DFDD"/>
    </w:rPr>
  </w:style>
  <w:style w:type="character" w:styleId="FootnoteReference">
    <w:name w:val="footnote reference"/>
    <w:basedOn w:val="DefaultParagraphFont"/>
    <w:uiPriority w:val="99"/>
    <w:semiHidden/>
    <w:unhideWhenUsed/>
    <w:rsid w:val="00CB4DFB"/>
    <w:rPr>
      <w:rFonts w:cs="Times New Roman"/>
      <w:vertAlign w:val="superscript"/>
    </w:rPr>
  </w:style>
  <w:style w:type="character" w:styleId="CommentReference">
    <w:name w:val="annotation reference"/>
    <w:basedOn w:val="DefaultParagraphFont"/>
    <w:uiPriority w:val="99"/>
    <w:semiHidden/>
    <w:unhideWhenUsed/>
    <w:rsid w:val="00025DBE"/>
    <w:rPr>
      <w:sz w:val="16"/>
      <w:szCs w:val="16"/>
    </w:rPr>
  </w:style>
  <w:style w:type="paragraph" w:styleId="CommentText">
    <w:name w:val="annotation text"/>
    <w:basedOn w:val="Normal"/>
    <w:link w:val="CommentTextChar"/>
    <w:uiPriority w:val="99"/>
    <w:semiHidden/>
    <w:unhideWhenUsed/>
    <w:rsid w:val="00025DBE"/>
    <w:pPr>
      <w:spacing w:line="240" w:lineRule="auto"/>
    </w:pPr>
    <w:rPr>
      <w:sz w:val="20"/>
      <w:szCs w:val="20"/>
    </w:rPr>
  </w:style>
  <w:style w:type="character" w:customStyle="1" w:styleId="CommentTextChar">
    <w:name w:val="Comment Text Char"/>
    <w:basedOn w:val="DefaultParagraphFont"/>
    <w:link w:val="CommentText"/>
    <w:uiPriority w:val="99"/>
    <w:semiHidden/>
    <w:rsid w:val="00025DBE"/>
    <w:rPr>
      <w:sz w:val="20"/>
      <w:szCs w:val="20"/>
    </w:rPr>
  </w:style>
  <w:style w:type="paragraph" w:styleId="CommentSubject">
    <w:name w:val="annotation subject"/>
    <w:basedOn w:val="CommentText"/>
    <w:next w:val="CommentText"/>
    <w:link w:val="CommentSubjectChar"/>
    <w:uiPriority w:val="99"/>
    <w:semiHidden/>
    <w:unhideWhenUsed/>
    <w:rsid w:val="00025DBE"/>
    <w:rPr>
      <w:b/>
      <w:bCs/>
    </w:rPr>
  </w:style>
  <w:style w:type="character" w:customStyle="1" w:styleId="CommentSubjectChar">
    <w:name w:val="Comment Subject Char"/>
    <w:basedOn w:val="CommentTextChar"/>
    <w:link w:val="CommentSubject"/>
    <w:uiPriority w:val="99"/>
    <w:semiHidden/>
    <w:rsid w:val="00025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jurnal.stitnualhikmah.ac.id/index.php/seling/article/view/1223/73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rikulum.kemdikbud.go.id/wp-content/uploads/2022/07/Capaian-Pembelajaran-PAUD.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mail@abcde.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genius.iain-jember.ac.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ivCZYWo1NPsLc3zDfnhofMg69dJQ==">AMUW2mWDioN6knXlzZECd3qhcGf2OqQzlLeWuUi8/e/WWMZg5AqB0m/MvTIoRQZJARz26/zv0Ibx09eVXmze+z/MMW0wNoFqSy/81zu9sWyS6c5+80pzVgrGM+TE8BC/bPBVZ3dI9IvC</go:docsCustomData>
</go:gDocsCustomXmlDataStorage>
</file>

<file path=customXml/itemProps1.xml><?xml version="1.0" encoding="utf-8"?>
<ds:datastoreItem xmlns:ds="http://schemas.openxmlformats.org/officeDocument/2006/customXml" ds:itemID="{2459F8D3-79DA-4838-BC9D-E5AA98D218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2023-02-13T22:03:00Z</dcterms:created>
  <dcterms:modified xsi:type="dcterms:W3CDTF">2023-06-29T13:13:00Z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http://www.zotero.org/styles/chicago-fullnote-bibliography</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http://www.zotero.org/styles/apa-6th-edition</vt:lpwstr>
  </property>
  <property fmtid="{D5CDD505-2E9C-101B-9397-08002B2CF9AE}" pid="7" name="Mendeley Recent Style Id 3_1">
    <vt:lpwstr>http://www.zotero.org/styles/apa</vt:lpwstr>
  </property>
  <property fmtid="{D5CDD505-2E9C-101B-9397-08002B2CF9AE}" pid="8" name="Mendeley Recent Style Id 4_1">
    <vt:lpwstr>http://www.zotero.org/styles/american-sociological-association</vt:lpwstr>
  </property>
  <property fmtid="{D5CDD505-2E9C-101B-9397-08002B2CF9AE}" pid="9" name="Mendeley Recent Style Id 5_1">
    <vt:lpwstr>http://www.zotero.org/styles/chicago-fullnote-bibliography-16th-edition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http://www.zotero.org/styles/chicago-fullnote-bibliography</vt:lpwstr>
  </property>
  <property fmtid="{D5CDD505-2E9C-101B-9397-08002B2CF9AE}" pid="12" name="Mendeley Recent Style Id 8_1">
    <vt:lpwstr>http://www.zotero.org/styles/harvard-cite-them-right</vt:lpwstr>
  </property>
  <property fmtid="{D5CDD505-2E9C-101B-9397-08002B2CF9AE}" pid="13" name="Mendeley Recent Style Id 9_1">
    <vt:lpwstr>http://www.zotero.org/styles/ieee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Psychological Association 7th edition</vt:lpwstr>
  </property>
  <property fmtid="{D5CDD505-2E9C-101B-9397-08002B2CF9AE}" pid="18" name="Mendeley Recent Style Name 4_1">
    <vt:lpwstr>American Sociological Association 6th edition</vt:lpwstr>
  </property>
  <property fmtid="{D5CDD505-2E9C-101B-9397-08002B2CF9AE}" pid="19" name="Mendeley Recent Style Name 5_1">
    <vt:lpwstr>Chicago Manual of Style 16th edition (full note)</vt:lpwstr>
  </property>
  <property fmtid="{D5CDD505-2E9C-101B-9397-08002B2CF9AE}" pid="20" name="Mendeley Recent Style Name 6_1">
    <vt:lpwstr>Chicago Manual of Style 17th edition (author-date)</vt:lpwstr>
  </property>
  <property fmtid="{D5CDD505-2E9C-101B-9397-08002B2CF9AE}" pid="21" name="Mendeley Recent Style Name 7_1">
    <vt:lpwstr>Chicago Manual of Style 17th edition (full note)</vt:lpwstr>
  </property>
  <property fmtid="{D5CDD505-2E9C-101B-9397-08002B2CF9AE}" pid="22" name="Mendeley Recent Style Name 8_1">
    <vt:lpwstr>Cite Them Right 11th edition - Harvard</vt:lpwstr>
  </property>
  <property fmtid="{D5CDD505-2E9C-101B-9397-08002B2CF9AE}" pid="23" name="Mendeley Recent Style Name 9_1">
    <vt:lpwstr>IEEE</vt:lpwstr>
  </property>
  <property fmtid="{D5CDD505-2E9C-101B-9397-08002B2CF9AE}" pid="24" name="Mendeley Unique User Id_1">
    <vt:lpwstr>be3a15d1-dc02-39a2-a28b-e5be0dacc048</vt:lpwstr>
  </property>
</Properties>
</file>